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0493F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>Straßenbauamt Neustrelitz</w:t>
      </w:r>
    </w:p>
    <w:p w14:paraId="5896BA5F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>Leiter des Straßenbauamtes</w:t>
      </w:r>
    </w:p>
    <w:p w14:paraId="2978A91A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>Jens Krage</w:t>
      </w:r>
    </w:p>
    <w:p w14:paraId="14FC1514" w14:textId="77777777" w:rsidR="00475DAE" w:rsidRPr="00E123E6" w:rsidRDefault="00475DAE" w:rsidP="00475DAE">
      <w:pPr>
        <w:autoSpaceDE w:val="0"/>
        <w:autoSpaceDN w:val="0"/>
        <w:adjustRightInd w:val="0"/>
      </w:pPr>
      <w:proofErr w:type="spellStart"/>
      <w:r w:rsidRPr="00E123E6">
        <w:t>Hertelstraße</w:t>
      </w:r>
      <w:proofErr w:type="spellEnd"/>
      <w:r w:rsidRPr="00E123E6">
        <w:t xml:space="preserve"> 8</w:t>
      </w:r>
    </w:p>
    <w:p w14:paraId="25C15072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 xml:space="preserve">17235 Neustrelitz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Loddin</w:t>
      </w:r>
      <w:r w:rsidRPr="00E123E6">
        <w:t>, 31. Januar 2019</w:t>
      </w:r>
    </w:p>
    <w:p w14:paraId="0437F764" w14:textId="77777777" w:rsidR="00475DAE" w:rsidRDefault="00475DAE" w:rsidP="00475DAE">
      <w:pPr>
        <w:autoSpaceDE w:val="0"/>
        <w:autoSpaceDN w:val="0"/>
        <w:adjustRightInd w:val="0"/>
      </w:pPr>
    </w:p>
    <w:p w14:paraId="721A5FDD" w14:textId="77777777" w:rsidR="00475DAE" w:rsidRDefault="00475DAE" w:rsidP="00475DAE">
      <w:pPr>
        <w:autoSpaceDE w:val="0"/>
        <w:autoSpaceDN w:val="0"/>
        <w:adjustRightInd w:val="0"/>
      </w:pPr>
    </w:p>
    <w:p w14:paraId="78DC8563" w14:textId="77777777" w:rsidR="00475DAE" w:rsidRDefault="00475DAE" w:rsidP="00475DAE">
      <w:pPr>
        <w:autoSpaceDE w:val="0"/>
        <w:autoSpaceDN w:val="0"/>
        <w:adjustRightInd w:val="0"/>
      </w:pPr>
    </w:p>
    <w:p w14:paraId="3EF61A94" w14:textId="77777777" w:rsidR="00475DAE" w:rsidRDefault="00475DAE" w:rsidP="00475DAE">
      <w:pPr>
        <w:autoSpaceDE w:val="0"/>
        <w:autoSpaceDN w:val="0"/>
        <w:adjustRightInd w:val="0"/>
      </w:pPr>
    </w:p>
    <w:p w14:paraId="02668419" w14:textId="77777777" w:rsidR="00475DAE" w:rsidRPr="00E123E6" w:rsidRDefault="00475DAE" w:rsidP="00475DAE">
      <w:pPr>
        <w:autoSpaceDE w:val="0"/>
        <w:autoSpaceDN w:val="0"/>
        <w:adjustRightInd w:val="0"/>
        <w:rPr>
          <w:b/>
        </w:rPr>
      </w:pPr>
      <w:r w:rsidRPr="00E123E6">
        <w:rPr>
          <w:b/>
        </w:rPr>
        <w:t>B 110 - Verkehrsraumeinschränkung Zecheriner Brücke bis Usedom 2019</w:t>
      </w:r>
    </w:p>
    <w:p w14:paraId="31E66EE0" w14:textId="77777777" w:rsidR="00475DAE" w:rsidRPr="00E123E6" w:rsidRDefault="00475DAE" w:rsidP="00475DAE">
      <w:pPr>
        <w:autoSpaceDE w:val="0"/>
        <w:autoSpaceDN w:val="0"/>
        <w:adjustRightInd w:val="0"/>
        <w:rPr>
          <w:b/>
        </w:rPr>
      </w:pPr>
      <w:r w:rsidRPr="00E123E6">
        <w:rPr>
          <w:b/>
        </w:rPr>
        <w:t>hier: Beteiligung als TÖB</w:t>
      </w:r>
    </w:p>
    <w:p w14:paraId="70385F44" w14:textId="77777777" w:rsidR="00475DAE" w:rsidRDefault="00475DAE" w:rsidP="00475DAE">
      <w:pPr>
        <w:autoSpaceDE w:val="0"/>
        <w:autoSpaceDN w:val="0"/>
        <w:adjustRightInd w:val="0"/>
      </w:pPr>
    </w:p>
    <w:p w14:paraId="3DABA705" w14:textId="77777777" w:rsidR="00475DAE" w:rsidRDefault="00475DAE" w:rsidP="00475DAE">
      <w:pPr>
        <w:autoSpaceDE w:val="0"/>
        <w:autoSpaceDN w:val="0"/>
        <w:adjustRightInd w:val="0"/>
      </w:pPr>
    </w:p>
    <w:p w14:paraId="7D333345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>Sehr geehrte Damen und Herren,</w:t>
      </w:r>
    </w:p>
    <w:p w14:paraId="3042D0B5" w14:textId="77777777" w:rsidR="00475DAE" w:rsidRDefault="00475DAE" w:rsidP="00475DAE">
      <w:pPr>
        <w:autoSpaceDE w:val="0"/>
        <w:autoSpaceDN w:val="0"/>
        <w:adjustRightInd w:val="0"/>
      </w:pPr>
      <w:r w:rsidRPr="00E123E6">
        <w:t>sehr geehrter Herr Krage,</w:t>
      </w:r>
    </w:p>
    <w:p w14:paraId="0E4D864D" w14:textId="77777777" w:rsidR="00475DAE" w:rsidRDefault="00475DAE" w:rsidP="00475DAE">
      <w:pPr>
        <w:autoSpaceDE w:val="0"/>
        <w:autoSpaceDN w:val="0"/>
        <w:adjustRightInd w:val="0"/>
      </w:pPr>
    </w:p>
    <w:p w14:paraId="4F25E395" w14:textId="77777777" w:rsidR="00475DAE" w:rsidRDefault="00475DAE" w:rsidP="00475DAE">
      <w:pPr>
        <w:autoSpaceDE w:val="0"/>
        <w:autoSpaceDN w:val="0"/>
        <w:adjustRightInd w:val="0"/>
        <w:jc w:val="both"/>
      </w:pPr>
      <w:r>
        <w:t>bezugnehmend</w:t>
      </w:r>
      <w:r w:rsidRPr="00E123E6">
        <w:t xml:space="preserve"> auf Ihr Schreiben vom 21.11.2018 und dem </w:t>
      </w:r>
      <w:r>
        <w:t>gemeinsamen</w:t>
      </w:r>
      <w:r w:rsidRPr="00E123E6">
        <w:t xml:space="preserve"> Termin am</w:t>
      </w:r>
      <w:r>
        <w:t xml:space="preserve"> </w:t>
      </w:r>
      <w:r w:rsidRPr="00E123E6">
        <w:t xml:space="preserve">27.11.2018 </w:t>
      </w:r>
      <w:r>
        <w:t xml:space="preserve">wenden wir uns als Tourismusverband Insel Usedom e.V. (TVIU) erneut an Sie und weisen dabei auf unsere Stellungnahme vom 23.01.2019 hin. </w:t>
      </w:r>
    </w:p>
    <w:p w14:paraId="7B989A06" w14:textId="77777777" w:rsidR="00475DAE" w:rsidRDefault="00475DAE" w:rsidP="00475DAE">
      <w:pPr>
        <w:autoSpaceDE w:val="0"/>
        <w:autoSpaceDN w:val="0"/>
        <w:adjustRightInd w:val="0"/>
        <w:jc w:val="both"/>
      </w:pPr>
    </w:p>
    <w:p w14:paraId="540B031E" w14:textId="7EEF751C" w:rsidR="00AC011E" w:rsidRDefault="00475DAE" w:rsidP="00475DAE">
      <w:pPr>
        <w:autoSpaceDE w:val="0"/>
        <w:autoSpaceDN w:val="0"/>
        <w:adjustRightInd w:val="0"/>
        <w:jc w:val="both"/>
      </w:pPr>
      <w:r>
        <w:t>In dem gemeinsamen Gespräch am 27.11.2018 in Zempin einigten sich alle Anwesenden darauf, dass die</w:t>
      </w:r>
      <w:r w:rsidRPr="00E123E6">
        <w:t xml:space="preserve"> Verkehrsraumbeschränkung bzgl. der o.g. Brückensanierung </w:t>
      </w:r>
      <w:r w:rsidRPr="00151CDB">
        <w:rPr>
          <w:u w:val="single"/>
        </w:rPr>
        <w:t>nicht vor dem 04.11.2019</w:t>
      </w:r>
      <w:r w:rsidRPr="00E123E6">
        <w:t xml:space="preserve"> auf Usedom </w:t>
      </w:r>
      <w:r>
        <w:t>durchzuführen sei</w:t>
      </w:r>
      <w:r w:rsidRPr="00E123E6">
        <w:t xml:space="preserve">. </w:t>
      </w:r>
      <w:r w:rsidR="007E5DA5">
        <w:t xml:space="preserve">Zudem herrschte Einigkeit, dass die 10-12-tägige Vollsperrung an der Zecheriner Brücke bzgl. der anstehenden Baumaßnahmen unumgänglich ist. </w:t>
      </w:r>
    </w:p>
    <w:p w14:paraId="5F9EA91B" w14:textId="77777777" w:rsidR="00AC011E" w:rsidRDefault="00AC011E" w:rsidP="00475DAE">
      <w:pPr>
        <w:autoSpaceDE w:val="0"/>
        <w:autoSpaceDN w:val="0"/>
        <w:adjustRightInd w:val="0"/>
        <w:jc w:val="both"/>
      </w:pPr>
    </w:p>
    <w:p w14:paraId="66C70DE9" w14:textId="77777777" w:rsidR="00475DAE" w:rsidRDefault="00475DAE" w:rsidP="00475DAE">
      <w:pPr>
        <w:autoSpaceDE w:val="0"/>
        <w:autoSpaceDN w:val="0"/>
        <w:adjustRightInd w:val="0"/>
        <w:jc w:val="both"/>
      </w:pPr>
      <w:r>
        <w:t>Wie bereits im persönlichem Gespräch mitgeteilt,</w:t>
      </w:r>
      <w:r w:rsidRPr="007E4817">
        <w:t xml:space="preserve"> unterstützt </w:t>
      </w:r>
      <w:r>
        <w:t>der TVIU die</w:t>
      </w:r>
      <w:r w:rsidRPr="007E4817">
        <w:t xml:space="preserve"> Baumaßnahme </w:t>
      </w:r>
      <w:r>
        <w:t xml:space="preserve">an der Zecheriner Brücke. Dennoch muss der TVIU mit großem Bedauern feststellen, dass die gemeinsam erörterte Vorgehensweise zur o.g. Baumaßnahme nicht vom Straßenbauamt Neustrelitz umgesetzt wird. </w:t>
      </w:r>
    </w:p>
    <w:p w14:paraId="7D6D9EF9" w14:textId="77777777" w:rsidR="00475DAE" w:rsidRDefault="00475DAE" w:rsidP="00475DAE">
      <w:pPr>
        <w:autoSpaceDE w:val="0"/>
        <w:autoSpaceDN w:val="0"/>
        <w:adjustRightInd w:val="0"/>
        <w:jc w:val="both"/>
      </w:pPr>
    </w:p>
    <w:p w14:paraId="7178B5E8" w14:textId="3B3026CC" w:rsidR="00475DAE" w:rsidRDefault="00475DAE" w:rsidP="00475DAE">
      <w:pPr>
        <w:autoSpaceDE w:val="0"/>
        <w:autoSpaceDN w:val="0"/>
        <w:adjustRightInd w:val="0"/>
        <w:jc w:val="both"/>
      </w:pPr>
      <w:r>
        <w:t xml:space="preserve">Laut Kenntnisstand des TVIU wurde hierzu auf unkonstruktive Weise </w:t>
      </w:r>
      <w:r w:rsidRPr="007E4817">
        <w:rPr>
          <w:b/>
        </w:rPr>
        <w:t>vor dem Ende der Anhörung</w:t>
      </w:r>
      <w:r>
        <w:rPr>
          <w:b/>
        </w:rPr>
        <w:t xml:space="preserve"> </w:t>
      </w:r>
      <w:r w:rsidRPr="007E4817">
        <w:t xml:space="preserve">bereits </w:t>
      </w:r>
      <w:r>
        <w:t>eine geänderte Festlegung</w:t>
      </w:r>
      <w:r w:rsidRPr="007E4817">
        <w:t xml:space="preserve"> zur Durchführung der </w:t>
      </w:r>
      <w:r>
        <w:t xml:space="preserve">Baumaßnahmen </w:t>
      </w:r>
      <w:r w:rsidRPr="007E4817">
        <w:t xml:space="preserve">zwischen </w:t>
      </w:r>
      <w:r>
        <w:t>dem Straßenbauamt Neustrelitz</w:t>
      </w:r>
      <w:r w:rsidRPr="007E4817">
        <w:t xml:space="preserve"> und politischen Entscheidungsträgern am 29.1.</w:t>
      </w:r>
      <w:r w:rsidR="007E5DA5">
        <w:t>20</w:t>
      </w:r>
      <w:bookmarkStart w:id="0" w:name="_GoBack"/>
      <w:bookmarkEnd w:id="0"/>
      <w:r w:rsidRPr="007E4817">
        <w:t>19</w:t>
      </w:r>
      <w:r>
        <w:t xml:space="preserve"> beschlossen.  </w:t>
      </w:r>
    </w:p>
    <w:p w14:paraId="3EE7846F" w14:textId="77777777" w:rsidR="00475DAE" w:rsidRDefault="00475DAE" w:rsidP="00475DAE">
      <w:pPr>
        <w:autoSpaceDE w:val="0"/>
        <w:autoSpaceDN w:val="0"/>
        <w:adjustRightInd w:val="0"/>
        <w:jc w:val="both"/>
      </w:pPr>
    </w:p>
    <w:p w14:paraId="52D0799A" w14:textId="77777777" w:rsidR="00475DAE" w:rsidRDefault="00475DAE" w:rsidP="00475DAE">
      <w:pPr>
        <w:autoSpaceDE w:val="0"/>
        <w:autoSpaceDN w:val="0"/>
        <w:adjustRightInd w:val="0"/>
        <w:jc w:val="both"/>
      </w:pPr>
      <w:r>
        <w:t xml:space="preserve">Dem TVIU ist zurzeit nicht klar, warum dieser Entscheidungsschritt erfolgte und nach welchen Gesichtspunkten hier im kleinen Kreis entschieden wurde. Des Weiteren kann der TVIU nicht nachvollziehen, warum die geplante </w:t>
      </w:r>
      <w:r w:rsidRPr="00E123E6">
        <w:t xml:space="preserve">Ertüchtigung der Fahrbahn durch </w:t>
      </w:r>
      <w:r w:rsidRPr="00E123E6">
        <w:lastRenderedPageBreak/>
        <w:t xml:space="preserve">Verstärkung </w:t>
      </w:r>
      <w:r>
        <w:t>einer</w:t>
      </w:r>
      <w:r w:rsidRPr="00E123E6">
        <w:t xml:space="preserve"> Asphaltbinderschicht nicht </w:t>
      </w:r>
      <w:r>
        <w:t xml:space="preserve">wie abgesprochen </w:t>
      </w:r>
      <w:r w:rsidRPr="00E123E6">
        <w:t>in 2019</w:t>
      </w:r>
      <w:r>
        <w:t xml:space="preserve"> durchzuführen ist</w:t>
      </w:r>
      <w:r w:rsidRPr="00E123E6">
        <w:t>.</w:t>
      </w:r>
    </w:p>
    <w:p w14:paraId="0649BE14" w14:textId="77777777" w:rsidR="00475DAE" w:rsidRDefault="00475DAE" w:rsidP="00475DAE">
      <w:pPr>
        <w:autoSpaceDE w:val="0"/>
        <w:autoSpaceDN w:val="0"/>
        <w:adjustRightInd w:val="0"/>
      </w:pPr>
    </w:p>
    <w:p w14:paraId="560DB5F8" w14:textId="77777777" w:rsidR="00475DAE" w:rsidRPr="00E123E6" w:rsidRDefault="00475DAE" w:rsidP="00475DAE">
      <w:pPr>
        <w:autoSpaceDE w:val="0"/>
        <w:autoSpaceDN w:val="0"/>
        <w:adjustRightInd w:val="0"/>
      </w:pPr>
      <w:r>
        <w:t>Der TVIU stellt sich gegen die festgelegte Vorgehensweise des Straßenbauamtes Neustrelitz</w:t>
      </w:r>
      <w:r w:rsidRPr="00E123E6">
        <w:t xml:space="preserve"> und erwarte</w:t>
      </w:r>
      <w:r>
        <w:t xml:space="preserve">t die Umsetzung der </w:t>
      </w:r>
      <w:r w:rsidRPr="00E123E6">
        <w:t>Ursprungspläne</w:t>
      </w:r>
      <w:r>
        <w:t xml:space="preserve"> aus Ihrem eigenen</w:t>
      </w:r>
      <w:r w:rsidRPr="00E123E6">
        <w:t xml:space="preserve"> </w:t>
      </w:r>
    </w:p>
    <w:p w14:paraId="670AC77A" w14:textId="77777777" w:rsidR="00475DAE" w:rsidRDefault="00475DAE" w:rsidP="00475DAE">
      <w:pPr>
        <w:autoSpaceDE w:val="0"/>
        <w:autoSpaceDN w:val="0"/>
        <w:adjustRightInd w:val="0"/>
      </w:pPr>
      <w:r w:rsidRPr="00E123E6">
        <w:t>Schreiben vom 21.11.</w:t>
      </w:r>
      <w:r>
        <w:t>20</w:t>
      </w:r>
      <w:r w:rsidRPr="00E123E6">
        <w:t>1</w:t>
      </w:r>
      <w:r>
        <w:t xml:space="preserve">8. </w:t>
      </w:r>
    </w:p>
    <w:p w14:paraId="2393921A" w14:textId="77777777" w:rsidR="00475DAE" w:rsidRDefault="00475DAE" w:rsidP="00475DAE">
      <w:pPr>
        <w:autoSpaceDE w:val="0"/>
        <w:autoSpaceDN w:val="0"/>
        <w:adjustRightInd w:val="0"/>
      </w:pPr>
    </w:p>
    <w:p w14:paraId="6F58AFCE" w14:textId="53075C4C" w:rsidR="00475DAE" w:rsidRPr="00E123E6" w:rsidRDefault="00DC2651" w:rsidP="00475DAE">
      <w:pPr>
        <w:autoSpaceDE w:val="0"/>
        <w:autoSpaceDN w:val="0"/>
        <w:adjustRightInd w:val="0"/>
      </w:pPr>
      <w:r>
        <w:t>Zudem</w:t>
      </w:r>
      <w:r w:rsidR="00475DAE">
        <w:t xml:space="preserve"> geht der TVIU nochmals auf die abgegebene Stellungnahme des Verbandes vom 23.01.2019 ein. Hier teilten wir mit, dass die Monate </w:t>
      </w:r>
      <w:r w:rsidR="00475DAE" w:rsidRPr="00E123E6">
        <w:t>September und Oktober noch stark von Urlauberströmen beeinflusst</w:t>
      </w:r>
      <w:r w:rsidR="00475DAE">
        <w:t xml:space="preserve"> werden</w:t>
      </w:r>
      <w:r w:rsidR="00475DAE" w:rsidRPr="00E123E6">
        <w:t xml:space="preserve">. Ferien und Feiertagswochenenden führen in diesen Monaten zu einem erhöhten Urlauberaufkommen. Im November sind die Temperaturen im langfristigen Mittel </w:t>
      </w:r>
    </w:p>
    <w:p w14:paraId="385D732A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>für Straßenbauarbeiten noch hinnehmbar und Urlauberströme überschaubar.</w:t>
      </w:r>
    </w:p>
    <w:p w14:paraId="7417D983" w14:textId="77777777" w:rsidR="00475DAE" w:rsidRPr="00E123E6" w:rsidRDefault="00475DAE" w:rsidP="00475DAE">
      <w:pPr>
        <w:autoSpaceDE w:val="0"/>
        <w:autoSpaceDN w:val="0"/>
        <w:adjustRightInd w:val="0"/>
      </w:pPr>
    </w:p>
    <w:p w14:paraId="52006CD3" w14:textId="77777777" w:rsidR="00475DAE" w:rsidRPr="00E123E6" w:rsidRDefault="00475DAE" w:rsidP="00475DAE">
      <w:pPr>
        <w:autoSpaceDE w:val="0"/>
        <w:autoSpaceDN w:val="0"/>
        <w:adjustRightInd w:val="0"/>
      </w:pPr>
      <w:r w:rsidRPr="00E123E6">
        <w:t xml:space="preserve">Der TVIU unterstützt die Baumaßnahme und bringt vollstes Verständnis dafür auf, dass Baumaßnahmen durchgeführt werden müssen. Die Instandsetzung der Straßen ist unerlässlich und führt zu einer langfristigen Sicherung der Verkehrsinfrastruktur.   </w:t>
      </w:r>
    </w:p>
    <w:p w14:paraId="755BCCC4" w14:textId="77777777" w:rsidR="00475DAE" w:rsidRPr="00E123E6" w:rsidRDefault="00475DAE" w:rsidP="00475DAE">
      <w:pPr>
        <w:autoSpaceDE w:val="0"/>
        <w:autoSpaceDN w:val="0"/>
        <w:adjustRightInd w:val="0"/>
      </w:pPr>
    </w:p>
    <w:p w14:paraId="5DCB6D8B" w14:textId="77777777" w:rsidR="00475DAE" w:rsidRDefault="00475DAE" w:rsidP="00475DAE">
      <w:pPr>
        <w:autoSpaceDE w:val="0"/>
        <w:autoSpaceDN w:val="0"/>
        <w:adjustRightInd w:val="0"/>
      </w:pPr>
      <w:r w:rsidRPr="00E123E6">
        <w:t>Wir möchten ausdrücklich betonen, dass wir zu jederzeit für Gespräche zur Vermeidung oder Eingrenzung solcher Verkehrsbehinderungen zu Verfügung stehen, um umfassend und ergebnisorientiert an einer Lösung zu arbeiten.</w:t>
      </w:r>
    </w:p>
    <w:p w14:paraId="60364E87" w14:textId="77777777" w:rsidR="00475DAE" w:rsidRDefault="00475DAE" w:rsidP="00475DAE">
      <w:pPr>
        <w:autoSpaceDE w:val="0"/>
        <w:autoSpaceDN w:val="0"/>
        <w:adjustRightInd w:val="0"/>
      </w:pPr>
    </w:p>
    <w:p w14:paraId="1E6F7380" w14:textId="77777777" w:rsidR="00475DAE" w:rsidRDefault="00475DAE" w:rsidP="00475DAE">
      <w:pPr>
        <w:autoSpaceDE w:val="0"/>
        <w:autoSpaceDN w:val="0"/>
        <w:adjustRightInd w:val="0"/>
      </w:pPr>
      <w:r>
        <w:t>Mit freundlichen Grüßen</w:t>
      </w:r>
    </w:p>
    <w:p w14:paraId="34AEC2E7" w14:textId="77777777" w:rsidR="00475DAE" w:rsidRDefault="00475DAE" w:rsidP="00475DAE">
      <w:pPr>
        <w:autoSpaceDE w:val="0"/>
        <w:autoSpaceDN w:val="0"/>
        <w:adjustRightInd w:val="0"/>
      </w:pPr>
    </w:p>
    <w:p w14:paraId="2F77E3BF" w14:textId="77777777" w:rsidR="00475DAE" w:rsidRDefault="00475DAE" w:rsidP="00475DAE">
      <w:pPr>
        <w:autoSpaceDE w:val="0"/>
        <w:autoSpaceDN w:val="0"/>
        <w:adjustRightInd w:val="0"/>
      </w:pPr>
    </w:p>
    <w:p w14:paraId="2568E956" w14:textId="77777777" w:rsidR="00475DAE" w:rsidRDefault="00475DAE" w:rsidP="00475DAE">
      <w:pPr>
        <w:autoSpaceDE w:val="0"/>
        <w:autoSpaceDN w:val="0"/>
        <w:adjustRightInd w:val="0"/>
      </w:pPr>
      <w:r>
        <w:t>Nadine Riethdorf</w:t>
      </w:r>
    </w:p>
    <w:p w14:paraId="161A5E1B" w14:textId="28BE39BC" w:rsidR="00475DAE" w:rsidRPr="00E123E6" w:rsidRDefault="00475DAE" w:rsidP="00475DAE">
      <w:pPr>
        <w:autoSpaceDE w:val="0"/>
        <w:autoSpaceDN w:val="0"/>
        <w:adjustRightInd w:val="0"/>
      </w:pPr>
      <w:r>
        <w:t>Vorsitzende</w:t>
      </w:r>
      <w:r w:rsidR="00DC2651">
        <w:t xml:space="preserve"> TVIU</w:t>
      </w:r>
    </w:p>
    <w:p w14:paraId="0C98E750" w14:textId="77777777" w:rsidR="00475DAE" w:rsidRDefault="00475DAE" w:rsidP="00475DAE">
      <w:pPr>
        <w:autoSpaceDE w:val="0"/>
        <w:autoSpaceDN w:val="0"/>
        <w:adjustRightInd w:val="0"/>
      </w:pPr>
    </w:p>
    <w:p w14:paraId="60EE8FB3" w14:textId="77777777" w:rsidR="00475DAE" w:rsidRDefault="00475DAE" w:rsidP="00475DAE"/>
    <w:p w14:paraId="3B0BA33D" w14:textId="77777777" w:rsidR="00475DAE" w:rsidRPr="00E123E6" w:rsidRDefault="00475DAE" w:rsidP="00475DAE"/>
    <w:p w14:paraId="299B5B12" w14:textId="77777777" w:rsidR="00CC21F2" w:rsidRPr="00475DAE" w:rsidRDefault="00CC21F2" w:rsidP="00475DAE"/>
    <w:sectPr w:rsidR="00CC21F2" w:rsidRPr="00475DAE" w:rsidSect="00C777F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106FE" w14:textId="77777777" w:rsidR="000F1253" w:rsidRDefault="000F1253" w:rsidP="00F90308">
      <w:r>
        <w:separator/>
      </w:r>
    </w:p>
  </w:endnote>
  <w:endnote w:type="continuationSeparator" w:id="0">
    <w:p w14:paraId="63740FBA" w14:textId="77777777" w:rsidR="000F1253" w:rsidRDefault="000F1253" w:rsidP="00F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1468" w14:textId="77777777" w:rsidR="000923DD" w:rsidRDefault="000923DD" w:rsidP="00B63DA7">
    <w:pPr>
      <w:pStyle w:val="Fuzeile"/>
      <w:tabs>
        <w:tab w:val="clear" w:pos="4536"/>
        <w:tab w:val="clear" w:pos="9072"/>
        <w:tab w:val="left" w:pos="5955"/>
      </w:tabs>
      <w:rPr>
        <w:b/>
        <w:color w:val="3D35CC"/>
        <w:sz w:val="16"/>
        <w:szCs w:val="16"/>
      </w:rPr>
    </w:pPr>
  </w:p>
  <w:p w14:paraId="2BCF7D73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6379"/>
      </w:tabs>
      <w:rPr>
        <w:b/>
        <w:color w:val="3D35CC"/>
        <w:sz w:val="16"/>
        <w:szCs w:val="16"/>
      </w:rPr>
    </w:pPr>
    <w:r w:rsidRPr="00FB6564">
      <w:rPr>
        <w:b/>
        <w:color w:val="3D35CC"/>
        <w:sz w:val="16"/>
        <w:szCs w:val="16"/>
      </w:rPr>
      <w:t>Tourismusverband Insel Usedom e.V.</w:t>
    </w:r>
    <w:r w:rsidR="00FB6564">
      <w:rPr>
        <w:b/>
        <w:color w:val="3D35CC"/>
        <w:sz w:val="16"/>
        <w:szCs w:val="16"/>
      </w:rPr>
      <w:t xml:space="preserve">         </w:t>
    </w:r>
    <w:r w:rsidR="004E6C30">
      <w:rPr>
        <w:b/>
        <w:color w:val="3D35CC"/>
        <w:sz w:val="16"/>
        <w:szCs w:val="16"/>
      </w:rPr>
      <w:tab/>
    </w:r>
    <w:r w:rsidRPr="00FB6564">
      <w:rPr>
        <w:b/>
        <w:color w:val="3D35CC"/>
        <w:sz w:val="16"/>
        <w:szCs w:val="16"/>
      </w:rPr>
      <w:t xml:space="preserve">Bankverbindung:   </w:t>
    </w:r>
    <w:r w:rsidR="004E6C30">
      <w:rPr>
        <w:b/>
        <w:color w:val="3D35CC"/>
        <w:sz w:val="16"/>
        <w:szCs w:val="16"/>
      </w:rPr>
      <w:tab/>
    </w:r>
    <w:r w:rsidRPr="00FB6564">
      <w:rPr>
        <w:b/>
        <w:color w:val="3D35CC"/>
        <w:sz w:val="16"/>
        <w:szCs w:val="16"/>
      </w:rPr>
      <w:t xml:space="preserve">Mitglied im           </w:t>
    </w:r>
  </w:p>
  <w:p w14:paraId="520C69F0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6379"/>
      </w:tabs>
      <w:ind w:right="-142"/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Strandstraße 23</w:t>
    </w:r>
    <w:r w:rsidR="00FB6564">
      <w:rPr>
        <w:color w:val="3D35CC"/>
        <w:sz w:val="16"/>
        <w:szCs w:val="16"/>
      </w:rPr>
      <w:t xml:space="preserve">                                             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Sparkasse Vorpommern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 xml:space="preserve">Tourismusverband MV </w:t>
    </w:r>
    <w:r w:rsidR="00CA3327" w:rsidRPr="00FB6564">
      <w:rPr>
        <w:color w:val="3D35CC"/>
        <w:sz w:val="16"/>
        <w:szCs w:val="16"/>
      </w:rPr>
      <w:t>e</w:t>
    </w:r>
    <w:r w:rsidRPr="00FB6564">
      <w:rPr>
        <w:color w:val="3D35CC"/>
        <w:sz w:val="16"/>
        <w:szCs w:val="16"/>
      </w:rPr>
      <w:t>.V.</w:t>
    </w:r>
    <w:r w:rsidR="00FB6564">
      <w:rPr>
        <w:color w:val="3D35CC"/>
        <w:sz w:val="16"/>
        <w:szCs w:val="16"/>
      </w:rPr>
      <w:t xml:space="preserve"> </w:t>
    </w:r>
    <w:r w:rsidR="00FB6564" w:rsidRPr="00FB6564">
      <w:rPr>
        <w:color w:val="3D35CC"/>
        <w:sz w:val="16"/>
        <w:szCs w:val="16"/>
      </w:rPr>
      <w:t>und in</w:t>
    </w:r>
    <w:r w:rsidR="004E6C30">
      <w:rPr>
        <w:color w:val="3D35CC"/>
        <w:sz w:val="16"/>
        <w:szCs w:val="16"/>
      </w:rPr>
      <w:t xml:space="preserve"> </w:t>
    </w:r>
    <w:r w:rsidR="00FB6564" w:rsidRPr="00FB6564">
      <w:rPr>
        <w:color w:val="3D35CC"/>
        <w:sz w:val="16"/>
        <w:szCs w:val="16"/>
      </w:rPr>
      <w:t>der</w:t>
    </w:r>
  </w:p>
  <w:p w14:paraId="4148F444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5955"/>
        <w:tab w:val="left" w:pos="6379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 xml:space="preserve">17459 Seebad Loddin                                    </w:t>
    </w:r>
    <w:r w:rsidR="000923DD">
      <w:rPr>
        <w:color w:val="3D35CC"/>
        <w:sz w:val="16"/>
        <w:szCs w:val="16"/>
      </w:rPr>
      <w:t xml:space="preserve">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IBAN:</w:t>
    </w:r>
    <w:r w:rsidR="00CA3327" w:rsidRPr="00FB6564">
      <w:rPr>
        <w:color w:val="3D35CC"/>
        <w:sz w:val="16"/>
        <w:szCs w:val="16"/>
      </w:rPr>
      <w:t xml:space="preserve">          </w:t>
    </w:r>
    <w:r w:rsidR="00FB6564">
      <w:rPr>
        <w:color w:val="3D35CC"/>
        <w:sz w:val="16"/>
        <w:szCs w:val="16"/>
      </w:rPr>
      <w:t xml:space="preserve">                                        </w:t>
    </w:r>
    <w:r w:rsidR="00CA3327" w:rsidRPr="00FB6564">
      <w:rPr>
        <w:color w:val="3D35CC"/>
        <w:sz w:val="16"/>
        <w:szCs w:val="16"/>
      </w:rPr>
      <w:t xml:space="preserve">    </w:t>
    </w:r>
    <w:r w:rsidR="00FB6564">
      <w:rPr>
        <w:color w:val="3D35CC"/>
        <w:sz w:val="16"/>
        <w:szCs w:val="16"/>
      </w:rPr>
      <w:t xml:space="preserve">  </w:t>
    </w:r>
    <w:r w:rsidR="004E6C30">
      <w:rPr>
        <w:color w:val="3D35CC"/>
        <w:sz w:val="16"/>
        <w:szCs w:val="16"/>
      </w:rPr>
      <w:t xml:space="preserve"> </w:t>
    </w:r>
    <w:r w:rsidR="004E6C30">
      <w:rPr>
        <w:color w:val="3D35CC"/>
        <w:sz w:val="16"/>
        <w:szCs w:val="16"/>
      </w:rPr>
      <w:tab/>
    </w:r>
    <w:r w:rsidR="00FB6564" w:rsidRPr="00FB6564">
      <w:rPr>
        <w:color w:val="3D35CC"/>
        <w:sz w:val="16"/>
        <w:szCs w:val="16"/>
      </w:rPr>
      <w:t>Kommunalgemeinschaft</w:t>
    </w:r>
    <w:r w:rsidR="00CA3327" w:rsidRPr="00FB6564">
      <w:rPr>
        <w:color w:val="3D35CC"/>
        <w:sz w:val="16"/>
        <w:szCs w:val="16"/>
      </w:rPr>
      <w:t xml:space="preserve">                            </w:t>
    </w:r>
  </w:p>
  <w:p w14:paraId="26CFAF38" w14:textId="77777777" w:rsidR="00FB6564" w:rsidRDefault="000923DD" w:rsidP="004E6C30">
    <w:pPr>
      <w:pStyle w:val="Fuzeile"/>
      <w:tabs>
        <w:tab w:val="clear" w:pos="4536"/>
        <w:tab w:val="clear" w:pos="9072"/>
        <w:tab w:val="left" w:pos="3402"/>
        <w:tab w:val="left" w:pos="5955"/>
        <w:tab w:val="left" w:pos="6379"/>
      </w:tabs>
      <w:rPr>
        <w:color w:val="3D35CC"/>
        <w:sz w:val="16"/>
        <w:szCs w:val="16"/>
      </w:rPr>
    </w:pPr>
    <w:r>
      <w:rPr>
        <w:noProof/>
        <w:color w:val="3D35CC"/>
        <w:sz w:val="16"/>
        <w:szCs w:val="16"/>
        <w:lang w:eastAsia="de-DE"/>
      </w:rPr>
      <w:drawing>
        <wp:anchor distT="0" distB="0" distL="114300" distR="114300" simplePos="0" relativeHeight="251660288" behindDoc="1" locked="0" layoutInCell="1" allowOverlap="1" wp14:anchorId="6B0D677C" wp14:editId="7C47EABE">
          <wp:simplePos x="0" y="0"/>
          <wp:positionH relativeFrom="column">
            <wp:posOffset>3977005</wp:posOffset>
          </wp:positionH>
          <wp:positionV relativeFrom="paragraph">
            <wp:posOffset>43180</wp:posOffset>
          </wp:positionV>
          <wp:extent cx="1152525" cy="742950"/>
          <wp:effectExtent l="19050" t="0" r="9525" b="0"/>
          <wp:wrapNone/>
          <wp:docPr id="15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942" w:rsidRPr="00FB6564">
      <w:rPr>
        <w:color w:val="3D35CC"/>
        <w:sz w:val="16"/>
        <w:szCs w:val="16"/>
      </w:rPr>
      <w:t xml:space="preserve">                                                 </w:t>
    </w:r>
    <w:r>
      <w:rPr>
        <w:color w:val="3D35CC"/>
        <w:sz w:val="16"/>
        <w:szCs w:val="16"/>
      </w:rPr>
      <w:t xml:space="preserve">                         </w:t>
    </w:r>
    <w:r w:rsidR="004E6C30">
      <w:rPr>
        <w:color w:val="3D35CC"/>
        <w:sz w:val="16"/>
        <w:szCs w:val="16"/>
      </w:rPr>
      <w:tab/>
    </w:r>
    <w:r w:rsidR="00EA7942" w:rsidRPr="00FB6564">
      <w:rPr>
        <w:color w:val="3D35CC"/>
        <w:sz w:val="16"/>
        <w:szCs w:val="16"/>
      </w:rPr>
      <w:t>DE91</w:t>
    </w:r>
    <w:r w:rsidR="00CB4155">
      <w:rPr>
        <w:color w:val="3D35CC"/>
        <w:sz w:val="16"/>
        <w:szCs w:val="16"/>
      </w:rPr>
      <w:t xml:space="preserve"> </w:t>
    </w:r>
    <w:r w:rsidR="00EA7942" w:rsidRPr="00FB6564">
      <w:rPr>
        <w:color w:val="3D35CC"/>
        <w:sz w:val="16"/>
        <w:szCs w:val="16"/>
      </w:rPr>
      <w:t>1505</w:t>
    </w:r>
    <w:r w:rsidR="00CB4155">
      <w:rPr>
        <w:color w:val="3D35CC"/>
        <w:sz w:val="16"/>
        <w:szCs w:val="16"/>
      </w:rPr>
      <w:t xml:space="preserve"> </w:t>
    </w:r>
    <w:r w:rsidR="00EA7942" w:rsidRPr="00FB6564">
      <w:rPr>
        <w:color w:val="3D35CC"/>
        <w:sz w:val="16"/>
        <w:szCs w:val="16"/>
      </w:rPr>
      <w:t>0500</w:t>
    </w:r>
    <w:r w:rsidR="00CB4155">
      <w:rPr>
        <w:color w:val="3D35CC"/>
        <w:sz w:val="16"/>
        <w:szCs w:val="16"/>
      </w:rPr>
      <w:t xml:space="preserve"> </w:t>
    </w:r>
    <w:r w:rsidR="00EA7942" w:rsidRPr="00FB6564">
      <w:rPr>
        <w:color w:val="3D35CC"/>
        <w:sz w:val="16"/>
        <w:szCs w:val="16"/>
      </w:rPr>
      <w:t>0334</w:t>
    </w:r>
    <w:r w:rsidR="00CB4155">
      <w:rPr>
        <w:color w:val="3D35CC"/>
        <w:sz w:val="16"/>
        <w:szCs w:val="16"/>
      </w:rPr>
      <w:t xml:space="preserve"> </w:t>
    </w:r>
    <w:r w:rsidR="00EA7942" w:rsidRPr="00FB6564">
      <w:rPr>
        <w:color w:val="3D35CC"/>
        <w:sz w:val="16"/>
        <w:szCs w:val="16"/>
      </w:rPr>
      <w:t>0007</w:t>
    </w:r>
    <w:r w:rsidR="00CB4155">
      <w:rPr>
        <w:color w:val="3D35CC"/>
        <w:sz w:val="16"/>
        <w:szCs w:val="16"/>
      </w:rPr>
      <w:t xml:space="preserve"> </w:t>
    </w:r>
    <w:r w:rsidR="00EA7942" w:rsidRPr="00FB6564">
      <w:rPr>
        <w:color w:val="3D35CC"/>
        <w:sz w:val="16"/>
        <w:szCs w:val="16"/>
      </w:rPr>
      <w:t>69</w:t>
    </w:r>
    <w:r w:rsidR="00CA3327" w:rsidRPr="00FB6564">
      <w:rPr>
        <w:color w:val="3D35CC"/>
        <w:sz w:val="16"/>
        <w:szCs w:val="16"/>
      </w:rPr>
      <w:t xml:space="preserve">      </w:t>
    </w:r>
    <w:r>
      <w:rPr>
        <w:color w:val="3D35CC"/>
        <w:sz w:val="16"/>
        <w:szCs w:val="16"/>
      </w:rPr>
      <w:t xml:space="preserve">           </w:t>
    </w:r>
    <w:r w:rsidRPr="000923DD">
      <w:rPr>
        <w:color w:val="3D35CC"/>
        <w:sz w:val="16"/>
        <w:szCs w:val="16"/>
      </w:rPr>
      <w:t xml:space="preserve">POMERANIA </w:t>
    </w:r>
    <w:proofErr w:type="spellStart"/>
    <w:r w:rsidRPr="000923DD">
      <w:rPr>
        <w:color w:val="3D35CC"/>
        <w:sz w:val="16"/>
        <w:szCs w:val="16"/>
      </w:rPr>
      <w:t>e.V</w:t>
    </w:r>
    <w:proofErr w:type="spellEnd"/>
  </w:p>
  <w:p w14:paraId="0881BB02" w14:textId="77777777" w:rsidR="00EA7942" w:rsidRPr="00FB6564" w:rsidRDefault="00EA7942" w:rsidP="004E6C30">
    <w:pPr>
      <w:pStyle w:val="Fuzeile"/>
      <w:tabs>
        <w:tab w:val="clear" w:pos="4536"/>
        <w:tab w:val="clear" w:pos="9072"/>
        <w:tab w:val="left" w:pos="3402"/>
        <w:tab w:val="left" w:pos="5955"/>
      </w:tabs>
      <w:rPr>
        <w:color w:val="3D35CC"/>
        <w:sz w:val="16"/>
        <w:szCs w:val="16"/>
      </w:rPr>
    </w:pPr>
    <w:r w:rsidRPr="00FB6564">
      <w:rPr>
        <w:b/>
        <w:color w:val="3D35CC"/>
        <w:sz w:val="16"/>
        <w:szCs w:val="16"/>
      </w:rPr>
      <w:t xml:space="preserve">Vorsitzende:                     </w:t>
    </w:r>
    <w:r w:rsidR="000923DD">
      <w:rPr>
        <w:b/>
        <w:color w:val="3D35CC"/>
        <w:sz w:val="16"/>
        <w:szCs w:val="16"/>
      </w:rPr>
      <w:t xml:space="preserve">                             </w:t>
    </w:r>
    <w:r w:rsidR="004E6C30">
      <w:rPr>
        <w:b/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 xml:space="preserve">SWIFT:      </w:t>
    </w:r>
    <w:r w:rsidR="00CA3327" w:rsidRPr="00FB6564">
      <w:rPr>
        <w:color w:val="3D35CC"/>
        <w:sz w:val="16"/>
        <w:szCs w:val="16"/>
      </w:rPr>
      <w:t xml:space="preserve">                                  </w:t>
    </w:r>
    <w:r w:rsidRPr="00FB6564">
      <w:rPr>
        <w:color w:val="3D35CC"/>
        <w:sz w:val="16"/>
        <w:szCs w:val="16"/>
      </w:rPr>
      <w:t xml:space="preserve">                                                          </w:t>
    </w:r>
    <w:r w:rsidR="00DC525C">
      <w:rPr>
        <w:color w:val="3D35CC"/>
        <w:sz w:val="16"/>
        <w:szCs w:val="16"/>
      </w:rPr>
      <w:t xml:space="preserve">   </w:t>
    </w:r>
    <w:r w:rsidRPr="00FB6564">
      <w:rPr>
        <w:color w:val="3D35CC"/>
        <w:sz w:val="16"/>
        <w:szCs w:val="16"/>
      </w:rPr>
      <w:t xml:space="preserve">    </w:t>
    </w:r>
    <w:r w:rsidR="00DC525C">
      <w:rPr>
        <w:color w:val="3D35CC"/>
        <w:sz w:val="16"/>
        <w:szCs w:val="16"/>
      </w:rPr>
      <w:t>Nadine Riethdorf</w:t>
    </w:r>
    <w:r w:rsidRPr="00FB6564">
      <w:rPr>
        <w:color w:val="3D35CC"/>
        <w:sz w:val="16"/>
        <w:szCs w:val="16"/>
      </w:rPr>
      <w:t xml:space="preserve">                   </w:t>
    </w:r>
    <w:r w:rsidR="000923DD">
      <w:rPr>
        <w:color w:val="3D35CC"/>
        <w:sz w:val="16"/>
        <w:szCs w:val="16"/>
      </w:rPr>
      <w:t xml:space="preserve">                              </w:t>
    </w:r>
    <w:r w:rsidR="004E6C30">
      <w:rPr>
        <w:color w:val="3D35CC"/>
        <w:sz w:val="16"/>
        <w:szCs w:val="16"/>
      </w:rPr>
      <w:tab/>
    </w:r>
    <w:r w:rsidRPr="00FB6564">
      <w:rPr>
        <w:color w:val="3D35CC"/>
        <w:sz w:val="16"/>
        <w:szCs w:val="16"/>
      </w:rPr>
      <w:t>NOLADE21GRW</w:t>
    </w:r>
  </w:p>
  <w:p w14:paraId="73EFF006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</w:p>
  <w:p w14:paraId="56D80E24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Steuer-Nr. 084/140/00313</w:t>
    </w:r>
  </w:p>
  <w:p w14:paraId="39A34D93" w14:textId="77777777" w:rsidR="00EA7942" w:rsidRPr="00FB6564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6"/>
        <w:szCs w:val="16"/>
      </w:rPr>
    </w:pPr>
    <w:r w:rsidRPr="00FB6564">
      <w:rPr>
        <w:color w:val="3D35CC"/>
        <w:sz w:val="16"/>
        <w:szCs w:val="16"/>
      </w:rPr>
      <w:t>Eingetragen beim Amtsgericht</w:t>
    </w:r>
  </w:p>
  <w:p w14:paraId="48E3D9B7" w14:textId="77777777" w:rsidR="00F90308" w:rsidRPr="00EA7942" w:rsidRDefault="00EA7942" w:rsidP="00B63DA7">
    <w:pPr>
      <w:pStyle w:val="Fuzeile"/>
      <w:tabs>
        <w:tab w:val="clear" w:pos="4536"/>
        <w:tab w:val="clear" w:pos="9072"/>
        <w:tab w:val="left" w:pos="5955"/>
      </w:tabs>
      <w:rPr>
        <w:color w:val="3D35CC"/>
        <w:sz w:val="19"/>
        <w:szCs w:val="19"/>
      </w:rPr>
    </w:pPr>
    <w:r w:rsidRPr="00FB6564">
      <w:rPr>
        <w:color w:val="3D35CC"/>
        <w:sz w:val="16"/>
        <w:szCs w:val="16"/>
      </w:rPr>
      <w:t xml:space="preserve">Hansestadt </w:t>
    </w:r>
    <w:r w:rsidR="00DC525C">
      <w:rPr>
        <w:color w:val="3D35CC"/>
        <w:sz w:val="16"/>
        <w:szCs w:val="16"/>
      </w:rPr>
      <w:t>Stralsund</w:t>
    </w:r>
    <w:r w:rsidR="00FB6564">
      <w:rPr>
        <w:color w:val="3D35CC"/>
        <w:sz w:val="19"/>
        <w:szCs w:val="19"/>
      </w:rPr>
      <w:t xml:space="preserve">     </w:t>
    </w:r>
    <w:r w:rsidR="00732235">
      <w:ptab w:relativeTo="margin" w:alignment="center" w:leader="none"/>
    </w:r>
    <w:r w:rsidR="00732235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B6C5F" w14:textId="77777777" w:rsidR="000F1253" w:rsidRDefault="000F1253" w:rsidP="00F90308">
      <w:r>
        <w:separator/>
      </w:r>
    </w:p>
  </w:footnote>
  <w:footnote w:type="continuationSeparator" w:id="0">
    <w:p w14:paraId="5DE98431" w14:textId="77777777" w:rsidR="000F1253" w:rsidRDefault="000F1253" w:rsidP="00F9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AA37" w14:textId="77777777" w:rsidR="00F90308" w:rsidRDefault="008867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48C7C08" wp14:editId="3C7F0CD5">
          <wp:simplePos x="0" y="0"/>
          <wp:positionH relativeFrom="column">
            <wp:posOffset>-54610</wp:posOffset>
          </wp:positionH>
          <wp:positionV relativeFrom="paragraph">
            <wp:posOffset>-222885</wp:posOffset>
          </wp:positionV>
          <wp:extent cx="1179830" cy="1148080"/>
          <wp:effectExtent l="19050" t="0" r="127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11C1D9E" wp14:editId="5EA93939">
          <wp:simplePos x="0" y="0"/>
          <wp:positionH relativeFrom="column">
            <wp:posOffset>4701108</wp:posOffset>
          </wp:positionH>
          <wp:positionV relativeFrom="paragraph">
            <wp:posOffset>-69189</wp:posOffset>
          </wp:positionV>
          <wp:extent cx="917295" cy="914400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9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90308">
      <w:t xml:space="preserve">                                                                                                          </w:t>
    </w:r>
  </w:p>
  <w:p w14:paraId="514FB361" w14:textId="77777777" w:rsidR="004E6C30" w:rsidRDefault="004E6C30" w:rsidP="004E6C30">
    <w:pPr>
      <w:pStyle w:val="Kopfzeile"/>
    </w:pPr>
  </w:p>
  <w:p w14:paraId="79A1814D" w14:textId="77777777" w:rsidR="004E6C30" w:rsidRDefault="004E6C30" w:rsidP="004E6C30">
    <w:pPr>
      <w:pStyle w:val="Kopfzeile"/>
    </w:pPr>
  </w:p>
  <w:p w14:paraId="43EA6AD9" w14:textId="77777777" w:rsidR="004E6C30" w:rsidRDefault="004E6C30" w:rsidP="004E6C30">
    <w:pPr>
      <w:pStyle w:val="Kopfzeile"/>
    </w:pPr>
  </w:p>
  <w:p w14:paraId="1311D4B0" w14:textId="77777777" w:rsidR="004E6C30" w:rsidRDefault="004E6C30" w:rsidP="004E6C30">
    <w:pPr>
      <w:pStyle w:val="Kopfzeile"/>
    </w:pPr>
  </w:p>
  <w:p w14:paraId="2E190CDA" w14:textId="77777777" w:rsidR="004E6C30" w:rsidRDefault="004E6C30" w:rsidP="00EE3C33">
    <w:pPr>
      <w:pStyle w:val="Kopfzeile"/>
      <w:ind w:firstLine="708"/>
    </w:pPr>
  </w:p>
  <w:p w14:paraId="120EC16B" w14:textId="77777777" w:rsidR="0088677B" w:rsidRDefault="0088677B" w:rsidP="004E6C30">
    <w:pPr>
      <w:pStyle w:val="Kopfzeile"/>
      <w:rPr>
        <w:color w:val="3D35CC"/>
        <w:sz w:val="14"/>
        <w:szCs w:val="14"/>
      </w:rPr>
    </w:pPr>
  </w:p>
  <w:p w14:paraId="5B1EDE84" w14:textId="77777777" w:rsidR="00F90308" w:rsidRDefault="00295499" w:rsidP="004E6C30">
    <w:pPr>
      <w:pStyle w:val="Kopfzeile"/>
      <w:rPr>
        <w:color w:val="3D35CC"/>
        <w:sz w:val="14"/>
        <w:szCs w:val="14"/>
      </w:rPr>
    </w:pPr>
    <w:r>
      <w:rPr>
        <w:noProof/>
        <w:color w:val="3D35CC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51F3E" wp14:editId="688C57B3">
              <wp:simplePos x="0" y="0"/>
              <wp:positionH relativeFrom="column">
                <wp:posOffset>-892175</wp:posOffset>
              </wp:positionH>
              <wp:positionV relativeFrom="paragraph">
                <wp:posOffset>0</wp:posOffset>
              </wp:positionV>
              <wp:extent cx="7812405" cy="0"/>
              <wp:effectExtent l="1270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1240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D35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8C59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25pt;margin-top:0;width:61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" strokecolor="#3d35cc" strokeweight="1.5pt"/>
          </w:pict>
        </mc:Fallback>
      </mc:AlternateContent>
    </w:r>
  </w:p>
  <w:p w14:paraId="4A4B5415" w14:textId="77777777" w:rsidR="0088677B" w:rsidRDefault="0088677B" w:rsidP="004E6C30">
    <w:pPr>
      <w:pStyle w:val="Kopfzeile"/>
      <w:rPr>
        <w:color w:val="3D35CC"/>
        <w:sz w:val="14"/>
        <w:szCs w:val="14"/>
      </w:rPr>
    </w:pPr>
  </w:p>
  <w:p w14:paraId="46E57335" w14:textId="77777777" w:rsidR="0088677B" w:rsidRDefault="0088677B" w:rsidP="004E6C30">
    <w:pPr>
      <w:pStyle w:val="Kopfzeile"/>
      <w:rPr>
        <w:color w:val="3D35CC"/>
        <w:sz w:val="14"/>
        <w:szCs w:val="14"/>
      </w:rPr>
    </w:pPr>
    <w:r w:rsidRPr="0088677B">
      <w:rPr>
        <w:color w:val="3D35CC"/>
        <w:sz w:val="14"/>
        <w:szCs w:val="14"/>
      </w:rPr>
      <w:t>Tourismusverband Insel Usedom e.V. – Strandstraße 23 – 17459 Seebad Loddin</w:t>
    </w:r>
  </w:p>
  <w:p w14:paraId="6B81A054" w14:textId="77777777" w:rsidR="0088677B" w:rsidRDefault="0088677B" w:rsidP="004E6C30">
    <w:pPr>
      <w:pStyle w:val="Kopfzeile"/>
      <w:rPr>
        <w:color w:val="3D35C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08"/>
    <w:rsid w:val="00015D9F"/>
    <w:rsid w:val="00042A15"/>
    <w:rsid w:val="0004402D"/>
    <w:rsid w:val="00051AD2"/>
    <w:rsid w:val="00065729"/>
    <w:rsid w:val="00066BA9"/>
    <w:rsid w:val="00072A3B"/>
    <w:rsid w:val="000923DD"/>
    <w:rsid w:val="00092CE8"/>
    <w:rsid w:val="000A429B"/>
    <w:rsid w:val="000A6EA7"/>
    <w:rsid w:val="000F1253"/>
    <w:rsid w:val="00110A59"/>
    <w:rsid w:val="00110B99"/>
    <w:rsid w:val="001259F6"/>
    <w:rsid w:val="00130352"/>
    <w:rsid w:val="0013190A"/>
    <w:rsid w:val="001379FA"/>
    <w:rsid w:val="00146F3C"/>
    <w:rsid w:val="00152B8D"/>
    <w:rsid w:val="00167D8A"/>
    <w:rsid w:val="0017694E"/>
    <w:rsid w:val="00187191"/>
    <w:rsid w:val="001B103D"/>
    <w:rsid w:val="001C77E5"/>
    <w:rsid w:val="002145CB"/>
    <w:rsid w:val="00247DBF"/>
    <w:rsid w:val="00264D7E"/>
    <w:rsid w:val="00275827"/>
    <w:rsid w:val="00295499"/>
    <w:rsid w:val="002A4D42"/>
    <w:rsid w:val="002B7885"/>
    <w:rsid w:val="002C0327"/>
    <w:rsid w:val="002C1DA4"/>
    <w:rsid w:val="002E69E2"/>
    <w:rsid w:val="00301558"/>
    <w:rsid w:val="00317B15"/>
    <w:rsid w:val="00330FE3"/>
    <w:rsid w:val="00342042"/>
    <w:rsid w:val="00344921"/>
    <w:rsid w:val="0036009D"/>
    <w:rsid w:val="00373667"/>
    <w:rsid w:val="00391789"/>
    <w:rsid w:val="00405BA5"/>
    <w:rsid w:val="00411FC1"/>
    <w:rsid w:val="00413235"/>
    <w:rsid w:val="00414D74"/>
    <w:rsid w:val="00432BFD"/>
    <w:rsid w:val="00436FDC"/>
    <w:rsid w:val="00451CF4"/>
    <w:rsid w:val="00462DCD"/>
    <w:rsid w:val="00471F67"/>
    <w:rsid w:val="00475DAE"/>
    <w:rsid w:val="004A25A8"/>
    <w:rsid w:val="004D10FF"/>
    <w:rsid w:val="004D49D7"/>
    <w:rsid w:val="004E6C30"/>
    <w:rsid w:val="00501164"/>
    <w:rsid w:val="00520E89"/>
    <w:rsid w:val="00556473"/>
    <w:rsid w:val="00565AE9"/>
    <w:rsid w:val="00580A8B"/>
    <w:rsid w:val="005A3AEF"/>
    <w:rsid w:val="005C1F56"/>
    <w:rsid w:val="005C512E"/>
    <w:rsid w:val="005D41B0"/>
    <w:rsid w:val="005E117E"/>
    <w:rsid w:val="00611CFD"/>
    <w:rsid w:val="00621DE1"/>
    <w:rsid w:val="00626C16"/>
    <w:rsid w:val="00630CD9"/>
    <w:rsid w:val="006318E9"/>
    <w:rsid w:val="00642D8B"/>
    <w:rsid w:val="0066575F"/>
    <w:rsid w:val="00676BDB"/>
    <w:rsid w:val="006D5C8E"/>
    <w:rsid w:val="007229AB"/>
    <w:rsid w:val="00732235"/>
    <w:rsid w:val="00734647"/>
    <w:rsid w:val="00740146"/>
    <w:rsid w:val="00755018"/>
    <w:rsid w:val="0076184E"/>
    <w:rsid w:val="00785F7E"/>
    <w:rsid w:val="00791CF1"/>
    <w:rsid w:val="007E02CC"/>
    <w:rsid w:val="007E5DA5"/>
    <w:rsid w:val="007E7720"/>
    <w:rsid w:val="007F5635"/>
    <w:rsid w:val="00810A82"/>
    <w:rsid w:val="008159B3"/>
    <w:rsid w:val="008213F1"/>
    <w:rsid w:val="00860CE8"/>
    <w:rsid w:val="00866A1E"/>
    <w:rsid w:val="008848DD"/>
    <w:rsid w:val="0088677B"/>
    <w:rsid w:val="008D340D"/>
    <w:rsid w:val="008D4B5C"/>
    <w:rsid w:val="008D7FC0"/>
    <w:rsid w:val="008F31A7"/>
    <w:rsid w:val="0092146E"/>
    <w:rsid w:val="00922D2A"/>
    <w:rsid w:val="00940B86"/>
    <w:rsid w:val="00941D52"/>
    <w:rsid w:val="00944C61"/>
    <w:rsid w:val="009604F2"/>
    <w:rsid w:val="009745CE"/>
    <w:rsid w:val="009959C9"/>
    <w:rsid w:val="009A41D7"/>
    <w:rsid w:val="009C718D"/>
    <w:rsid w:val="009D6A0F"/>
    <w:rsid w:val="009E0ED3"/>
    <w:rsid w:val="00A124F1"/>
    <w:rsid w:val="00A13219"/>
    <w:rsid w:val="00A17380"/>
    <w:rsid w:val="00A2699F"/>
    <w:rsid w:val="00A44D25"/>
    <w:rsid w:val="00A61CD3"/>
    <w:rsid w:val="00A6508C"/>
    <w:rsid w:val="00A77FBF"/>
    <w:rsid w:val="00A85A08"/>
    <w:rsid w:val="00A92EB8"/>
    <w:rsid w:val="00AA5364"/>
    <w:rsid w:val="00AB5FB4"/>
    <w:rsid w:val="00AC011E"/>
    <w:rsid w:val="00AC2164"/>
    <w:rsid w:val="00AC3D6E"/>
    <w:rsid w:val="00AC5ECC"/>
    <w:rsid w:val="00AD66C8"/>
    <w:rsid w:val="00AE116E"/>
    <w:rsid w:val="00AF1E42"/>
    <w:rsid w:val="00B1215E"/>
    <w:rsid w:val="00B244DC"/>
    <w:rsid w:val="00B31DA6"/>
    <w:rsid w:val="00B41EC7"/>
    <w:rsid w:val="00B63DA7"/>
    <w:rsid w:val="00B72F84"/>
    <w:rsid w:val="00B80CD9"/>
    <w:rsid w:val="00B9790C"/>
    <w:rsid w:val="00BD77F4"/>
    <w:rsid w:val="00BE64AC"/>
    <w:rsid w:val="00C23E29"/>
    <w:rsid w:val="00C35D7C"/>
    <w:rsid w:val="00C41D94"/>
    <w:rsid w:val="00C46AA0"/>
    <w:rsid w:val="00C607CA"/>
    <w:rsid w:val="00C740D4"/>
    <w:rsid w:val="00C777F5"/>
    <w:rsid w:val="00C83879"/>
    <w:rsid w:val="00C9313F"/>
    <w:rsid w:val="00C94C78"/>
    <w:rsid w:val="00CA3327"/>
    <w:rsid w:val="00CA43D8"/>
    <w:rsid w:val="00CB11BA"/>
    <w:rsid w:val="00CB4155"/>
    <w:rsid w:val="00CC21F2"/>
    <w:rsid w:val="00CE2507"/>
    <w:rsid w:val="00CE5182"/>
    <w:rsid w:val="00D10328"/>
    <w:rsid w:val="00D20C43"/>
    <w:rsid w:val="00D23648"/>
    <w:rsid w:val="00D4603E"/>
    <w:rsid w:val="00D60EAB"/>
    <w:rsid w:val="00D65584"/>
    <w:rsid w:val="00D76D8A"/>
    <w:rsid w:val="00D93C80"/>
    <w:rsid w:val="00DB0A6E"/>
    <w:rsid w:val="00DB5144"/>
    <w:rsid w:val="00DC2651"/>
    <w:rsid w:val="00DC47CE"/>
    <w:rsid w:val="00DC525C"/>
    <w:rsid w:val="00DF5EFE"/>
    <w:rsid w:val="00E14DBD"/>
    <w:rsid w:val="00E21CFF"/>
    <w:rsid w:val="00E327FF"/>
    <w:rsid w:val="00E36DEA"/>
    <w:rsid w:val="00E50E6B"/>
    <w:rsid w:val="00E871AE"/>
    <w:rsid w:val="00E97389"/>
    <w:rsid w:val="00EA0971"/>
    <w:rsid w:val="00EA7942"/>
    <w:rsid w:val="00EB099C"/>
    <w:rsid w:val="00EB3FBA"/>
    <w:rsid w:val="00EE3C33"/>
    <w:rsid w:val="00EE3D9F"/>
    <w:rsid w:val="00F1728B"/>
    <w:rsid w:val="00F40935"/>
    <w:rsid w:val="00F44C69"/>
    <w:rsid w:val="00F46C9C"/>
    <w:rsid w:val="00F83DE6"/>
    <w:rsid w:val="00F844FD"/>
    <w:rsid w:val="00F90308"/>
    <w:rsid w:val="00FB0DCD"/>
    <w:rsid w:val="00FB6564"/>
    <w:rsid w:val="00FC71F6"/>
    <w:rsid w:val="00FE40C4"/>
    <w:rsid w:val="00FE4D5D"/>
    <w:rsid w:val="00FE4E5A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B4894"/>
  <w15:docId w15:val="{F2070091-D12C-4F9D-A3DF-946B4E8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61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qFormat/>
    <w:rsid w:val="00944C61"/>
    <w:pPr>
      <w:spacing w:before="280" w:after="28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link w:val="berschrift2Zchn"/>
    <w:qFormat/>
    <w:rsid w:val="00944C61"/>
    <w:pPr>
      <w:spacing w:before="200" w:after="120"/>
      <w:jc w:val="center"/>
      <w:outlineLvl w:val="1"/>
    </w:pPr>
    <w:rPr>
      <w:rFonts w:ascii="Cambria" w:hAnsi="Cambria" w:cs="Cambria"/>
      <w:b/>
      <w:bCs/>
      <w:kern w:val="1"/>
      <w:sz w:val="32"/>
      <w:szCs w:val="32"/>
    </w:rPr>
  </w:style>
  <w:style w:type="paragraph" w:styleId="berschrift3">
    <w:name w:val="heading 3"/>
    <w:basedOn w:val="Standard"/>
    <w:next w:val="Textkrper"/>
    <w:link w:val="berschrift3Zchn"/>
    <w:qFormat/>
    <w:rsid w:val="00944C61"/>
    <w:pPr>
      <w:spacing w:before="140" w:after="120"/>
      <w:jc w:val="center"/>
      <w:outlineLvl w:val="2"/>
    </w:pPr>
    <w:rPr>
      <w:rFonts w:ascii="Cambria" w:hAnsi="Cambria" w:cs="Cambria"/>
      <w:b/>
      <w:bCs/>
      <w:kern w:val="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14D74"/>
    <w:rPr>
      <w:rFonts w:cs="Arial"/>
      <w:b/>
      <w:bCs/>
      <w:kern w:val="1"/>
      <w:sz w:val="48"/>
      <w:szCs w:val="48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414D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414D74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Hervorhebung">
    <w:name w:val="Emphasis"/>
    <w:qFormat/>
    <w:rsid w:val="00944C61"/>
    <w:rPr>
      <w:b/>
      <w:bCs/>
      <w:i w:val="0"/>
      <w:iCs w:val="0"/>
    </w:rPr>
  </w:style>
  <w:style w:type="paragraph" w:styleId="KeinLeerraum">
    <w:name w:val="No Spacing"/>
    <w:uiPriority w:val="1"/>
    <w:qFormat/>
    <w:rsid w:val="00414D74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Listenabsatz">
    <w:name w:val="List Paragraph"/>
    <w:basedOn w:val="Standard"/>
    <w:uiPriority w:val="34"/>
    <w:qFormat/>
    <w:rsid w:val="00944C61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44C6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44C61"/>
    <w:rPr>
      <w:rFonts w:ascii="Arial" w:hAnsi="Arial" w:cs="Arial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944C61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944C61"/>
    <w:rPr>
      <w:rFonts w:ascii="Cambria" w:hAnsi="Cambria" w:cs="Cambria"/>
      <w:b/>
      <w:bCs/>
      <w:kern w:val="1"/>
      <w:sz w:val="28"/>
      <w:szCs w:val="28"/>
      <w:lang w:eastAsia="zh-CN"/>
    </w:rPr>
  </w:style>
  <w:style w:type="paragraph" w:styleId="Beschriftung">
    <w:name w:val="caption"/>
    <w:basedOn w:val="Standard"/>
    <w:qFormat/>
    <w:rsid w:val="00944C61"/>
    <w:pPr>
      <w:suppressLineNumbers/>
      <w:spacing w:before="120" w:after="120"/>
    </w:pPr>
    <w:rPr>
      <w:rFonts w:cs="Mangal"/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903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308"/>
    <w:rPr>
      <w:rFonts w:ascii="Arial" w:hAnsi="Arial" w:cs="Arial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semiHidden/>
    <w:unhideWhenUsed/>
    <w:rsid w:val="00F903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90308"/>
    <w:rPr>
      <w:rFonts w:ascii="Arial" w:hAnsi="Arial" w:cs="Arial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DC47C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7C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DC47CE"/>
    <w:pPr>
      <w:suppressAutoHyphens w:val="0"/>
    </w:pPr>
    <w:rPr>
      <w:rFonts w:eastAsiaTheme="minorHAnsi" w:cstheme="minorBidi"/>
      <w:color w:val="000000" w:themeColor="text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C47CE"/>
    <w:rPr>
      <w:rFonts w:ascii="Arial" w:eastAsiaTheme="minorHAnsi" w:hAnsi="Arial" w:cstheme="minorBidi"/>
      <w:color w:val="000000" w:themeColor="text1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5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B793E-D545-4B4D-A276-FD2918EC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Geschäftsstelle</dc:creator>
  <cp:lastModifiedBy>Wolf</cp:lastModifiedBy>
  <cp:revision>2</cp:revision>
  <cp:lastPrinted>2019-01-30T07:39:00Z</cp:lastPrinted>
  <dcterms:created xsi:type="dcterms:W3CDTF">2019-01-31T10:32:00Z</dcterms:created>
  <dcterms:modified xsi:type="dcterms:W3CDTF">2019-01-31T10:32:00Z</dcterms:modified>
</cp:coreProperties>
</file>