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381459" w:rsidTr="00381459">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000"/>
            </w:tblGrid>
            <w:tr w:rsidR="00381459">
              <w:trPr>
                <w:tblCellSpacing w:w="0" w:type="dxa"/>
                <w:jc w:val="center"/>
              </w:trPr>
              <w:tc>
                <w:tcPr>
                  <w:tcW w:w="0" w:type="auto"/>
                  <w:shd w:val="clear" w:color="auto" w:fill="FFFFFF"/>
                  <w:vAlign w:val="center"/>
                  <w:hideMark/>
                </w:tcPr>
                <w:p w:rsidR="00381459" w:rsidRDefault="00381459">
                  <w:pPr>
                    <w:pStyle w:val="berschrift2"/>
                    <w:jc w:val="center"/>
                    <w:rPr>
                      <w:rFonts w:ascii="Arial" w:eastAsia="Times New Roman" w:hAnsi="Arial" w:cs="Arial"/>
                      <w:sz w:val="24"/>
                      <w:szCs w:val="24"/>
                    </w:rPr>
                  </w:pPr>
                  <w:r>
                    <w:rPr>
                      <w:rFonts w:ascii="Arial" w:eastAsia="Times New Roman" w:hAnsi="Arial" w:cs="Arial"/>
                      <w:noProof/>
                      <w:color w:val="000000"/>
                      <w:sz w:val="24"/>
                      <w:szCs w:val="24"/>
                    </w:rPr>
                    <w:drawing>
                      <wp:inline distT="0" distB="0" distL="0" distR="0">
                        <wp:extent cx="4762500" cy="2674620"/>
                        <wp:effectExtent l="0" t="0" r="0" b="0"/>
                        <wp:docPr id="3" name="Grafik 3" descr="cid:image003.jpg@01D46562.0FB5C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jpg@01D46562.0FB5CC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38145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00"/>
                  </w:tblGrid>
                  <w:tr w:rsidR="00381459">
                    <w:trPr>
                      <w:tblCellSpacing w:w="0" w:type="dxa"/>
                      <w:jc w:val="center"/>
                    </w:trPr>
                    <w:tc>
                      <w:tcPr>
                        <w:tcW w:w="0" w:type="auto"/>
                        <w:tcMar>
                          <w:top w:w="180" w:type="dxa"/>
                          <w:left w:w="180" w:type="dxa"/>
                          <w:bottom w:w="180" w:type="dxa"/>
                          <w:right w:w="180" w:type="dxa"/>
                        </w:tcMar>
                        <w:vAlign w:val="center"/>
                      </w:tcPr>
                      <w:p w:rsidR="00381459" w:rsidRDefault="00381459">
                        <w:pPr>
                          <w:rPr>
                            <w:rFonts w:ascii="Arial" w:hAnsi="Arial" w:cs="Arial"/>
                            <w:sz w:val="20"/>
                            <w:szCs w:val="20"/>
                          </w:rPr>
                        </w:pPr>
                        <w:r>
                          <w:rPr>
                            <w:rFonts w:ascii="Arial" w:hAnsi="Arial" w:cs="Arial"/>
                            <w:b/>
                            <w:bCs/>
                            <w:sz w:val="20"/>
                            <w:szCs w:val="20"/>
                          </w:rPr>
                          <w:t>Newsletter Ju</w:t>
                        </w:r>
                        <w:r>
                          <w:rPr>
                            <w:rFonts w:ascii="Arial" w:hAnsi="Arial" w:cs="Arial"/>
                            <w:b/>
                            <w:bCs/>
                            <w:color w:val="000000"/>
                            <w:sz w:val="20"/>
                            <w:szCs w:val="20"/>
                          </w:rPr>
                          <w:t>l</w:t>
                        </w:r>
                        <w:r>
                          <w:rPr>
                            <w:rFonts w:ascii="Arial" w:hAnsi="Arial" w:cs="Arial"/>
                            <w:b/>
                            <w:bCs/>
                            <w:sz w:val="20"/>
                            <w:szCs w:val="20"/>
                          </w:rPr>
                          <w:t>i 2019</w:t>
                        </w:r>
                        <w:r>
                          <w:rPr>
                            <w:rFonts w:ascii="Arial" w:hAnsi="Arial" w:cs="Arial"/>
                            <w:sz w:val="20"/>
                            <w:szCs w:val="20"/>
                          </w:rPr>
                          <w:t xml:space="preserve">      </w:t>
                        </w:r>
                      </w:p>
                      <w:p w:rsidR="00381459" w:rsidRDefault="00381459">
                        <w:pPr>
                          <w:rPr>
                            <w:rFonts w:ascii="Arial" w:hAnsi="Arial" w:cs="Arial"/>
                            <w:sz w:val="20"/>
                            <w:szCs w:val="20"/>
                          </w:rPr>
                        </w:pPr>
                      </w:p>
                      <w:p w:rsidR="00381459" w:rsidRDefault="00381459">
                        <w:pPr>
                          <w:rPr>
                            <w:rFonts w:ascii="Arial" w:hAnsi="Arial" w:cs="Arial"/>
                            <w:sz w:val="20"/>
                            <w:szCs w:val="20"/>
                          </w:rPr>
                        </w:pPr>
                        <w:r>
                          <w:rPr>
                            <w:rFonts w:ascii="Arial" w:hAnsi="Arial" w:cs="Arial"/>
                            <w:sz w:val="20"/>
                            <w:szCs w:val="20"/>
                          </w:rPr>
                          <w:t>1.           Information des Vorstandes</w:t>
                        </w:r>
                      </w:p>
                      <w:p w:rsidR="00381459" w:rsidRDefault="00381459">
                        <w:pPr>
                          <w:rPr>
                            <w:rFonts w:ascii="Arial" w:hAnsi="Arial" w:cs="Arial"/>
                            <w:sz w:val="20"/>
                            <w:szCs w:val="20"/>
                          </w:rPr>
                        </w:pPr>
                        <w:r>
                          <w:rPr>
                            <w:rFonts w:ascii="Arial" w:hAnsi="Arial" w:cs="Arial"/>
                            <w:sz w:val="20"/>
                            <w:szCs w:val="20"/>
                          </w:rPr>
                          <w:t xml:space="preserve">2.           Interview mit Herrn </w:t>
                        </w:r>
                        <w:r>
                          <w:rPr>
                            <w:rFonts w:ascii="Arial" w:hAnsi="Arial" w:cs="Arial"/>
                            <w:color w:val="000000"/>
                            <w:sz w:val="20"/>
                            <w:szCs w:val="20"/>
                          </w:rPr>
                          <w:t>Axel Bellinger</w:t>
                        </w:r>
                      </w:p>
                      <w:p w:rsidR="00381459" w:rsidRDefault="00381459">
                        <w:pPr>
                          <w:rPr>
                            <w:rFonts w:ascii="Arial" w:hAnsi="Arial" w:cs="Arial"/>
                            <w:sz w:val="20"/>
                            <w:szCs w:val="20"/>
                          </w:rPr>
                        </w:pPr>
                        <w:r>
                          <w:rPr>
                            <w:rFonts w:ascii="Arial" w:hAnsi="Arial" w:cs="Arial"/>
                            <w:sz w:val="20"/>
                            <w:szCs w:val="20"/>
                          </w:rPr>
                          <w:t xml:space="preserve">3.           </w:t>
                        </w:r>
                        <w:r>
                          <w:rPr>
                            <w:rFonts w:ascii="Arial" w:hAnsi="Arial" w:cs="Arial"/>
                            <w:color w:val="000000"/>
                            <w:sz w:val="20"/>
                            <w:szCs w:val="20"/>
                          </w:rPr>
                          <w:t xml:space="preserve">Bericht zur Infoveranstaltung </w:t>
                        </w:r>
                        <w:r>
                          <w:rPr>
                            <w:rFonts w:ascii="Arial" w:hAnsi="Arial" w:cs="Arial"/>
                            <w:sz w:val="20"/>
                            <w:szCs w:val="20"/>
                          </w:rPr>
                          <w:t>„IREK</w:t>
                        </w:r>
                        <w:r>
                          <w:rPr>
                            <w:rFonts w:ascii="Arial" w:hAnsi="Arial" w:cs="Arial"/>
                            <w:color w:val="000000"/>
                            <w:sz w:val="20"/>
                            <w:szCs w:val="20"/>
                          </w:rPr>
                          <w:t>“</w:t>
                        </w:r>
                      </w:p>
                      <w:p w:rsidR="00381459" w:rsidRDefault="00381459">
                        <w:pPr>
                          <w:rPr>
                            <w:rFonts w:ascii="Arial" w:hAnsi="Arial" w:cs="Arial"/>
                            <w:sz w:val="20"/>
                            <w:szCs w:val="20"/>
                          </w:rPr>
                        </w:pPr>
                        <w:r>
                          <w:rPr>
                            <w:rFonts w:ascii="Arial" w:hAnsi="Arial" w:cs="Arial"/>
                            <w:sz w:val="20"/>
                            <w:szCs w:val="20"/>
                          </w:rPr>
                          <w:t xml:space="preserve">4.           </w:t>
                        </w:r>
                        <w:r>
                          <w:rPr>
                            <w:rFonts w:ascii="Arial" w:hAnsi="Arial" w:cs="Arial"/>
                            <w:color w:val="000000"/>
                            <w:sz w:val="20"/>
                            <w:szCs w:val="20"/>
                          </w:rPr>
                          <w:t>Umfrage Mehrwert- Einkaufstasche</w:t>
                        </w:r>
                      </w:p>
                      <w:p w:rsidR="00381459" w:rsidRDefault="00381459">
                        <w:pPr>
                          <w:rPr>
                            <w:rFonts w:ascii="Arial" w:hAnsi="Arial" w:cs="Arial"/>
                            <w:sz w:val="20"/>
                            <w:szCs w:val="20"/>
                          </w:rPr>
                        </w:pPr>
                        <w:r>
                          <w:rPr>
                            <w:rFonts w:ascii="Arial" w:hAnsi="Arial" w:cs="Arial"/>
                            <w:sz w:val="20"/>
                            <w:szCs w:val="20"/>
                          </w:rPr>
                          <w:t xml:space="preserve">5.           Aktuelle Stellungnahmen            </w:t>
                        </w:r>
                      </w:p>
                      <w:p w:rsidR="00381459" w:rsidRDefault="00381459">
                        <w:pPr>
                          <w:rPr>
                            <w:rFonts w:ascii="Arial" w:hAnsi="Arial" w:cs="Arial"/>
                            <w:sz w:val="20"/>
                            <w:szCs w:val="20"/>
                          </w:rPr>
                        </w:pPr>
                        <w:r>
                          <w:rPr>
                            <w:rFonts w:ascii="Arial" w:hAnsi="Arial" w:cs="Arial"/>
                            <w:sz w:val="20"/>
                            <w:szCs w:val="20"/>
                          </w:rPr>
                          <w:t>6.           Was gibt es Neues von unseren Verbandsmitgliedern</w:t>
                        </w:r>
                      </w:p>
                      <w:p w:rsidR="00381459" w:rsidRDefault="00381459">
                        <w:pPr>
                          <w:rPr>
                            <w:rFonts w:ascii="Arial" w:hAnsi="Arial" w:cs="Arial"/>
                            <w:sz w:val="20"/>
                            <w:szCs w:val="20"/>
                          </w:rPr>
                        </w:pPr>
                        <w:r>
                          <w:rPr>
                            <w:rFonts w:ascii="Arial" w:hAnsi="Arial" w:cs="Arial"/>
                            <w:sz w:val="20"/>
                            <w:szCs w:val="20"/>
                          </w:rPr>
                          <w:t xml:space="preserve">                                                                                     </w:t>
                        </w:r>
                      </w:p>
                      <w:p w:rsidR="00381459" w:rsidRDefault="00381459">
                        <w:pPr>
                          <w:rPr>
                            <w:rFonts w:ascii="Arial" w:hAnsi="Arial" w:cs="Arial"/>
                            <w:sz w:val="20"/>
                            <w:szCs w:val="20"/>
                          </w:rPr>
                        </w:pPr>
                      </w:p>
                      <w:p w:rsidR="00381459" w:rsidRDefault="00381459">
                        <w:pPr>
                          <w:rPr>
                            <w:rFonts w:ascii="Arial" w:hAnsi="Arial" w:cs="Arial"/>
                            <w:sz w:val="20"/>
                            <w:szCs w:val="20"/>
                          </w:rPr>
                        </w:pPr>
                      </w:p>
                      <w:p w:rsidR="00381459" w:rsidRDefault="00381459" w:rsidP="007E0199">
                        <w:pPr>
                          <w:pStyle w:val="Listenabsatz"/>
                          <w:numPr>
                            <w:ilvl w:val="0"/>
                            <w:numId w:val="1"/>
                          </w:numPr>
                          <w:spacing w:after="160" w:line="252" w:lineRule="auto"/>
                          <w:contextualSpacing/>
                          <w:rPr>
                            <w:rFonts w:ascii="Arial" w:eastAsia="Times New Roman" w:hAnsi="Arial" w:cs="Arial"/>
                            <w:b/>
                            <w:bCs/>
                            <w:sz w:val="20"/>
                            <w:szCs w:val="20"/>
                          </w:rPr>
                        </w:pPr>
                        <w:r>
                          <w:rPr>
                            <w:rFonts w:ascii="Arial" w:eastAsia="Times New Roman" w:hAnsi="Arial" w:cs="Arial"/>
                            <w:b/>
                            <w:bCs/>
                            <w:sz w:val="20"/>
                            <w:szCs w:val="20"/>
                          </w:rPr>
                          <w:t>Information des Vorstandes</w:t>
                        </w:r>
                      </w:p>
                      <w:p w:rsidR="00381459" w:rsidRDefault="00381459" w:rsidP="007E0199">
                        <w:pPr>
                          <w:pStyle w:val="Listenabsatz"/>
                          <w:numPr>
                            <w:ilvl w:val="1"/>
                            <w:numId w:val="1"/>
                          </w:numPr>
                          <w:spacing w:after="160" w:line="252" w:lineRule="auto"/>
                          <w:contextualSpacing/>
                          <w:rPr>
                            <w:rFonts w:ascii="Arial" w:eastAsia="Times New Roman" w:hAnsi="Arial" w:cs="Arial"/>
                            <w:color w:val="000000"/>
                            <w:sz w:val="20"/>
                            <w:szCs w:val="20"/>
                          </w:rPr>
                        </w:pPr>
                        <w:r>
                          <w:rPr>
                            <w:rFonts w:ascii="Arial" w:eastAsia="Times New Roman" w:hAnsi="Arial" w:cs="Arial"/>
                            <w:sz w:val="20"/>
                            <w:szCs w:val="20"/>
                          </w:rPr>
                          <w:t>Die Protokolle der Vorstandssitzung sind auf unserer</w:t>
                        </w:r>
                        <w:r>
                          <w:rPr>
                            <w:rFonts w:ascii="Arial" w:eastAsia="Times New Roman" w:hAnsi="Arial" w:cs="Arial"/>
                            <w:color w:val="000000"/>
                            <w:sz w:val="20"/>
                            <w:szCs w:val="20"/>
                          </w:rPr>
                          <w:t xml:space="preserve"> Homepage unter</w:t>
                        </w:r>
                        <w:r>
                          <w:rPr>
                            <w:rFonts w:ascii="Arial" w:eastAsia="Times New Roman" w:hAnsi="Arial" w:cs="Arial"/>
                            <w:sz w:val="20"/>
                            <w:szCs w:val="20"/>
                          </w:rPr>
                          <w:t xml:space="preserve"> </w:t>
                        </w:r>
                        <w:hyperlink r:id="rId7" w:history="1">
                          <w:r>
                            <w:rPr>
                              <w:rStyle w:val="Hyperlink"/>
                              <w:rFonts w:ascii="Arial" w:eastAsia="Times New Roman" w:hAnsi="Arial" w:cs="Arial"/>
                              <w:sz w:val="20"/>
                              <w:szCs w:val="20"/>
                            </w:rPr>
                            <w:t>https://tviu.de/protokolle-der-vorstandssitzungen/</w:t>
                          </w:r>
                        </w:hyperlink>
                        <w:r>
                          <w:rPr>
                            <w:rFonts w:ascii="Arial" w:eastAsia="Times New Roman" w:hAnsi="Arial" w:cs="Arial"/>
                            <w:color w:val="000000"/>
                            <w:sz w:val="20"/>
                            <w:szCs w:val="20"/>
                          </w:rPr>
                          <w:t xml:space="preserve"> </w:t>
                        </w:r>
                        <w:r>
                          <w:rPr>
                            <w:rFonts w:ascii="Arial" w:eastAsia="Times New Roman" w:hAnsi="Arial" w:cs="Arial"/>
                            <w:sz w:val="20"/>
                            <w:szCs w:val="20"/>
                          </w:rPr>
                          <w:t>veröffentlicht</w:t>
                        </w:r>
                      </w:p>
                      <w:p w:rsidR="00381459" w:rsidRDefault="00381459">
                        <w:pPr>
                          <w:pStyle w:val="Listenabsatz"/>
                          <w:ind w:left="1440"/>
                          <w:rPr>
                            <w:rFonts w:ascii="Arial" w:hAnsi="Arial" w:cs="Arial"/>
                            <w:sz w:val="20"/>
                            <w:szCs w:val="20"/>
                          </w:rPr>
                        </w:pPr>
                      </w:p>
                      <w:p w:rsidR="00381459" w:rsidRDefault="00381459">
                        <w:pPr>
                          <w:pStyle w:val="Listenabsatz"/>
                          <w:ind w:left="0"/>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4256405</wp:posOffset>
                              </wp:positionH>
                              <wp:positionV relativeFrom="paragraph">
                                <wp:posOffset>88265</wp:posOffset>
                              </wp:positionV>
                              <wp:extent cx="907415" cy="1337945"/>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1337945"/>
                                      </a:xfrm>
                                      <a:prstGeom prst="rect">
                                        <a:avLst/>
                                      </a:prstGeom>
                                      <a:noFill/>
                                    </pic:spPr>
                                  </pic:pic>
                                </a:graphicData>
                              </a:graphic>
                              <wp14:sizeRelH relativeFrom="margin">
                                <wp14:pctWidth>0</wp14:pctWidth>
                              </wp14:sizeRelH>
                              <wp14:sizeRelV relativeFrom="margin">
                                <wp14:pctHeight>0</wp14:pctHeight>
                              </wp14:sizeRelV>
                            </wp:anchor>
                          </w:drawing>
                        </w:r>
                      </w:p>
                      <w:p w:rsidR="00381459" w:rsidRDefault="00381459" w:rsidP="007E0199">
                        <w:pPr>
                          <w:pStyle w:val="Listenabsatz"/>
                          <w:numPr>
                            <w:ilvl w:val="0"/>
                            <w:numId w:val="1"/>
                          </w:numPr>
                          <w:spacing w:after="160" w:line="252" w:lineRule="auto"/>
                          <w:contextualSpacing/>
                          <w:rPr>
                            <w:rFonts w:ascii="Arial" w:eastAsia="Times New Roman" w:hAnsi="Arial" w:cs="Arial"/>
                            <w:b/>
                            <w:bCs/>
                            <w:sz w:val="20"/>
                            <w:szCs w:val="20"/>
                          </w:rPr>
                        </w:pPr>
                        <w:r>
                          <w:rPr>
                            <w:rFonts w:ascii="Arial" w:eastAsia="Times New Roman" w:hAnsi="Arial" w:cs="Arial"/>
                            <w:b/>
                            <w:bCs/>
                            <w:sz w:val="20"/>
                            <w:szCs w:val="20"/>
                          </w:rPr>
                          <w:t xml:space="preserve">Interview mit Herrn Axel Bellinger, </w:t>
                        </w:r>
                      </w:p>
                      <w:p w:rsidR="00381459" w:rsidRDefault="00381459">
                        <w:pPr>
                          <w:pStyle w:val="Listenabsatz"/>
                          <w:spacing w:after="160" w:line="252" w:lineRule="auto"/>
                          <w:ind w:left="360"/>
                          <w:contextualSpacing/>
                          <w:rPr>
                            <w:rFonts w:ascii="Arial" w:hAnsi="Arial" w:cs="Arial"/>
                            <w:b/>
                            <w:bCs/>
                            <w:color w:val="000000"/>
                            <w:sz w:val="20"/>
                            <w:szCs w:val="20"/>
                          </w:rPr>
                        </w:pPr>
                        <w:r>
                          <w:rPr>
                            <w:rFonts w:ascii="Arial" w:hAnsi="Arial" w:cs="Arial"/>
                            <w:b/>
                            <w:bCs/>
                            <w:sz w:val="20"/>
                            <w:szCs w:val="20"/>
                          </w:rPr>
                          <w:t xml:space="preserve">Inhaber von </w:t>
                        </w:r>
                        <w:proofErr w:type="spellStart"/>
                        <w:r>
                          <w:rPr>
                            <w:rFonts w:ascii="Arial" w:hAnsi="Arial" w:cs="Arial"/>
                            <w:b/>
                            <w:bCs/>
                            <w:sz w:val="20"/>
                            <w:szCs w:val="20"/>
                          </w:rPr>
                          <w:t>UsedomRad</w:t>
                        </w:r>
                        <w:proofErr w:type="spellEnd"/>
                        <w:r>
                          <w:rPr>
                            <w:rFonts w:ascii="Arial" w:hAnsi="Arial" w:cs="Arial"/>
                            <w:b/>
                            <w:bCs/>
                            <w:sz w:val="20"/>
                            <w:szCs w:val="20"/>
                          </w:rPr>
                          <w:t xml:space="preserve"> und </w:t>
                        </w:r>
                      </w:p>
                      <w:p w:rsidR="00381459" w:rsidRDefault="00381459">
                        <w:pPr>
                          <w:pStyle w:val="Listenabsatz"/>
                          <w:spacing w:after="160" w:line="252" w:lineRule="auto"/>
                          <w:ind w:left="360"/>
                          <w:contextualSpacing/>
                          <w:rPr>
                            <w:rFonts w:ascii="Arial" w:hAnsi="Arial" w:cs="Arial"/>
                            <w:b/>
                            <w:bCs/>
                            <w:sz w:val="20"/>
                            <w:szCs w:val="20"/>
                          </w:rPr>
                        </w:pPr>
                        <w:r>
                          <w:rPr>
                            <w:rFonts w:ascii="Arial" w:hAnsi="Arial" w:cs="Arial"/>
                            <w:b/>
                            <w:bCs/>
                            <w:sz w:val="20"/>
                            <w:szCs w:val="20"/>
                          </w:rPr>
                          <w:t>der Ferienwohnanlage „Alte Molkerei“</w:t>
                        </w:r>
                      </w:p>
                      <w:p w:rsidR="00381459" w:rsidRDefault="00381459">
                        <w:pPr>
                          <w:rPr>
                            <w:rFonts w:ascii="Arial" w:hAnsi="Arial" w:cs="Arial"/>
                            <w:color w:val="000000"/>
                            <w:sz w:val="24"/>
                            <w:szCs w:val="24"/>
                            <w:lang w:eastAsia="en-US"/>
                          </w:rPr>
                        </w:pPr>
                      </w:p>
                      <w:p w:rsidR="00381459" w:rsidRDefault="00381459">
                        <w:pPr>
                          <w:rPr>
                            <w:rFonts w:ascii="Arial" w:hAnsi="Arial" w:cs="Arial"/>
                            <w:b/>
                            <w:bCs/>
                            <w:sz w:val="20"/>
                            <w:szCs w:val="20"/>
                            <w:lang w:eastAsia="en-US"/>
                          </w:rPr>
                        </w:pPr>
                        <w:r>
                          <w:rPr>
                            <w:rFonts w:ascii="Arial" w:hAnsi="Arial" w:cs="Arial"/>
                            <w:b/>
                            <w:bCs/>
                            <w:sz w:val="20"/>
                            <w:szCs w:val="20"/>
                            <w:lang w:eastAsia="en-US"/>
                          </w:rPr>
                          <w:t xml:space="preserve">TVIU: Sind sie mit der Auslastung von </w:t>
                        </w:r>
                        <w:proofErr w:type="spellStart"/>
                        <w:r>
                          <w:rPr>
                            <w:rFonts w:ascii="Arial" w:hAnsi="Arial" w:cs="Arial"/>
                            <w:b/>
                            <w:bCs/>
                            <w:sz w:val="20"/>
                            <w:szCs w:val="20"/>
                            <w:lang w:eastAsia="en-US"/>
                          </w:rPr>
                          <w:t>UsedomRad</w:t>
                        </w:r>
                        <w:proofErr w:type="spellEnd"/>
                        <w:r>
                          <w:rPr>
                            <w:rFonts w:ascii="Arial" w:hAnsi="Arial" w:cs="Arial"/>
                            <w:b/>
                            <w:bCs/>
                            <w:sz w:val="20"/>
                            <w:szCs w:val="20"/>
                            <w:lang w:eastAsia="en-US"/>
                          </w:rPr>
                          <w:t xml:space="preserve"> </w:t>
                        </w:r>
                      </w:p>
                      <w:p w:rsidR="00381459" w:rsidRDefault="00381459">
                        <w:pPr>
                          <w:rPr>
                            <w:rFonts w:ascii="Arial" w:hAnsi="Arial" w:cs="Arial"/>
                            <w:b/>
                            <w:bCs/>
                            <w:sz w:val="20"/>
                            <w:szCs w:val="20"/>
                            <w:lang w:eastAsia="en-US"/>
                          </w:rPr>
                        </w:pPr>
                        <w:r>
                          <w:rPr>
                            <w:rFonts w:ascii="Arial" w:hAnsi="Arial" w:cs="Arial"/>
                            <w:b/>
                            <w:bCs/>
                            <w:sz w:val="20"/>
                            <w:szCs w:val="20"/>
                            <w:lang w:eastAsia="en-US"/>
                          </w:rPr>
                          <w:t xml:space="preserve">durch Einheimische und Urlauber zufrieden und haben sich </w:t>
                        </w:r>
                      </w:p>
                      <w:p w:rsidR="00381459" w:rsidRDefault="00381459">
                        <w:pPr>
                          <w:rPr>
                            <w:rFonts w:ascii="Arial" w:hAnsi="Arial" w:cs="Arial"/>
                            <w:b/>
                            <w:bCs/>
                            <w:sz w:val="20"/>
                            <w:szCs w:val="20"/>
                            <w:lang w:eastAsia="en-US"/>
                          </w:rPr>
                        </w:pPr>
                        <w:r>
                          <w:rPr>
                            <w:rFonts w:ascii="Arial" w:hAnsi="Arial" w:cs="Arial"/>
                            <w:b/>
                            <w:bCs/>
                            <w:sz w:val="20"/>
                            <w:szCs w:val="20"/>
                            <w:lang w:eastAsia="en-US"/>
                          </w:rPr>
                          <w:t>die Zahlen in den letzten Jahren gut entwickelt?</w:t>
                        </w:r>
                      </w:p>
                      <w:p w:rsidR="00381459" w:rsidRDefault="00381459">
                        <w:pPr>
                          <w:rPr>
                            <w:rFonts w:ascii="Arial" w:hAnsi="Arial" w:cs="Arial"/>
                            <w:i/>
                            <w:iCs/>
                            <w:sz w:val="20"/>
                            <w:szCs w:val="20"/>
                            <w:lang w:eastAsia="en-US"/>
                          </w:rPr>
                        </w:pPr>
                        <w:r>
                          <w:rPr>
                            <w:rFonts w:ascii="Arial" w:hAnsi="Arial" w:cs="Arial"/>
                            <w:i/>
                            <w:iCs/>
                            <w:sz w:val="20"/>
                            <w:szCs w:val="20"/>
                            <w:lang w:eastAsia="en-US"/>
                          </w:rPr>
                          <w:t xml:space="preserve">Hr. Bellinger: Mit der Auslastung des </w:t>
                        </w:r>
                        <w:proofErr w:type="spellStart"/>
                        <w:r>
                          <w:rPr>
                            <w:rFonts w:ascii="Arial" w:hAnsi="Arial" w:cs="Arial"/>
                            <w:i/>
                            <w:iCs/>
                            <w:sz w:val="20"/>
                            <w:szCs w:val="20"/>
                            <w:lang w:eastAsia="en-US"/>
                          </w:rPr>
                          <w:t>UsedomRad</w:t>
                        </w:r>
                        <w:proofErr w:type="spellEnd"/>
                        <w:r>
                          <w:rPr>
                            <w:rFonts w:ascii="Arial" w:hAnsi="Arial" w:cs="Arial"/>
                            <w:i/>
                            <w:iCs/>
                            <w:sz w:val="20"/>
                            <w:szCs w:val="20"/>
                            <w:lang w:eastAsia="en-US"/>
                          </w:rPr>
                          <w:t xml:space="preserve"> Online Verleihsystems sind wir von der Entwicklung her in den letzten Jahren zufrieden. Wir haben gelernt, dass ein solches System mit Ruhe wachsen und dabei ständig optimiert werden muss. Seitdem wir die Anzahl von 1500 bewirtschafteter Räder überschritten haben, ist das System nachhaltig verankert und erwirtschaftet unter Berücksichtigung aller Komponenten die notwendigen liquiden Mittel. Im nunmehr vierten Jahr des Mobilitätsverbundes mit der UBB, DB Regio und Energie Vorpommern, gelangen wir auch in diesem Geschäftsfeld in ein Fahrwasser, welches uns auch hier sehr positiv in die Zukunft schauen lässt.</w:t>
                        </w:r>
                      </w:p>
                      <w:p w:rsidR="00381459" w:rsidRDefault="00381459">
                        <w:pPr>
                          <w:rPr>
                            <w:rFonts w:ascii="Arial" w:hAnsi="Arial" w:cs="Arial"/>
                            <w:b/>
                            <w:bCs/>
                            <w:sz w:val="20"/>
                            <w:szCs w:val="20"/>
                            <w:lang w:eastAsia="en-US"/>
                          </w:rPr>
                        </w:pPr>
                      </w:p>
                      <w:p w:rsidR="00381459" w:rsidRDefault="00381459">
                        <w:pPr>
                          <w:rPr>
                            <w:rFonts w:ascii="Arial" w:hAnsi="Arial" w:cs="Arial"/>
                            <w:b/>
                            <w:bCs/>
                            <w:sz w:val="20"/>
                            <w:szCs w:val="20"/>
                            <w:lang w:eastAsia="en-US"/>
                          </w:rPr>
                        </w:pPr>
                        <w:r>
                          <w:rPr>
                            <w:rFonts w:ascii="Arial" w:hAnsi="Arial" w:cs="Arial"/>
                            <w:b/>
                            <w:bCs/>
                            <w:sz w:val="20"/>
                            <w:szCs w:val="20"/>
                            <w:lang w:eastAsia="en-US"/>
                          </w:rPr>
                          <w:t xml:space="preserve">TVIU: Wie sieht Ihre Zukunftsvision für </w:t>
                        </w:r>
                        <w:proofErr w:type="spellStart"/>
                        <w:r>
                          <w:rPr>
                            <w:rFonts w:ascii="Arial" w:hAnsi="Arial" w:cs="Arial"/>
                            <w:b/>
                            <w:bCs/>
                            <w:sz w:val="20"/>
                            <w:szCs w:val="20"/>
                            <w:lang w:eastAsia="en-US"/>
                          </w:rPr>
                          <w:t>UsedomRad</w:t>
                        </w:r>
                        <w:proofErr w:type="spellEnd"/>
                        <w:r>
                          <w:rPr>
                            <w:rFonts w:ascii="Arial" w:hAnsi="Arial" w:cs="Arial"/>
                            <w:b/>
                            <w:bCs/>
                            <w:sz w:val="20"/>
                            <w:szCs w:val="20"/>
                            <w:lang w:eastAsia="en-US"/>
                          </w:rPr>
                          <w:t xml:space="preserve"> aus? Gibt es Erweiterungs- oder Entwicklungspotenzial, welches Sie in Betracht ziehen?</w:t>
                        </w:r>
                      </w:p>
                      <w:p w:rsidR="00381459" w:rsidRDefault="00381459">
                        <w:pPr>
                          <w:rPr>
                            <w:rFonts w:ascii="Arial" w:hAnsi="Arial" w:cs="Arial"/>
                            <w:i/>
                            <w:iCs/>
                            <w:sz w:val="20"/>
                            <w:szCs w:val="20"/>
                            <w:lang w:eastAsia="en-US"/>
                          </w:rPr>
                        </w:pPr>
                        <w:r>
                          <w:rPr>
                            <w:rFonts w:ascii="Arial" w:hAnsi="Arial" w:cs="Arial"/>
                            <w:i/>
                            <w:iCs/>
                            <w:sz w:val="20"/>
                            <w:szCs w:val="20"/>
                            <w:lang w:eastAsia="en-US"/>
                          </w:rPr>
                          <w:t xml:space="preserve">Hr. Bellinger: Mit allen Partnern streben wir deshalb für die nahe Zukunft die Umsetzung eines inselweiten, in das System von </w:t>
                        </w:r>
                        <w:proofErr w:type="spellStart"/>
                        <w:r>
                          <w:rPr>
                            <w:rFonts w:ascii="Arial" w:hAnsi="Arial" w:cs="Arial"/>
                            <w:i/>
                            <w:iCs/>
                            <w:sz w:val="20"/>
                            <w:szCs w:val="20"/>
                            <w:lang w:eastAsia="en-US"/>
                          </w:rPr>
                          <w:t>UsedomRad</w:t>
                        </w:r>
                        <w:proofErr w:type="spellEnd"/>
                        <w:r>
                          <w:rPr>
                            <w:rFonts w:ascii="Arial" w:hAnsi="Arial" w:cs="Arial"/>
                            <w:i/>
                            <w:iCs/>
                            <w:sz w:val="20"/>
                            <w:szCs w:val="20"/>
                            <w:lang w:eastAsia="en-US"/>
                          </w:rPr>
                          <w:t xml:space="preserve"> und dem damit verbundenen Mobilitätsverbund integrierten Pedelec Online Verleihsystems an. Die Planungen sind weit vorangeschritten, Bund, Land und Kreis sind ernsthaft interessiert. Wir werden alles daran setzen eine Lösung zu finden, die gleichermaßen dem Tourismus wie auch den Bedürfnissen unserer einheimischen Bevölkerung entgegenkommt.  </w:t>
                        </w:r>
                      </w:p>
                      <w:p w:rsidR="00381459" w:rsidRDefault="00381459">
                        <w:pPr>
                          <w:rPr>
                            <w:rFonts w:ascii="Arial" w:hAnsi="Arial" w:cs="Arial"/>
                            <w:sz w:val="20"/>
                            <w:szCs w:val="20"/>
                            <w:lang w:eastAsia="en-US"/>
                          </w:rPr>
                        </w:pPr>
                      </w:p>
                      <w:p w:rsidR="00381459" w:rsidRDefault="00381459">
                        <w:pPr>
                          <w:rPr>
                            <w:rFonts w:ascii="Arial" w:hAnsi="Arial" w:cs="Arial"/>
                            <w:b/>
                            <w:bCs/>
                            <w:sz w:val="20"/>
                            <w:szCs w:val="20"/>
                            <w:lang w:eastAsia="en-US"/>
                          </w:rPr>
                        </w:pPr>
                        <w:r>
                          <w:rPr>
                            <w:rFonts w:ascii="Arial" w:hAnsi="Arial" w:cs="Arial"/>
                            <w:b/>
                            <w:bCs/>
                            <w:sz w:val="20"/>
                            <w:szCs w:val="20"/>
                            <w:lang w:eastAsia="en-US"/>
                          </w:rPr>
                          <w:lastRenderedPageBreak/>
                          <w:t>TVIU: Wie stehen Sie zur E-Mobilität in Hinsicht auf E-Roller und E-Bikes? Sind diese für die Insel zukunftsweisend oder eher eine Verkehrsbehinderung bzw. stellen diese eine Gefahr für den Fußgängerverkehr dar? Hierzu gibt es ja sehr kontroverse Meinungen insbesondere bei dem Thema E-Roller.</w:t>
                        </w:r>
                      </w:p>
                      <w:p w:rsidR="00381459" w:rsidRDefault="00381459">
                        <w:pPr>
                          <w:rPr>
                            <w:rFonts w:ascii="Arial" w:hAnsi="Arial" w:cs="Arial"/>
                            <w:i/>
                            <w:iCs/>
                            <w:sz w:val="20"/>
                            <w:szCs w:val="20"/>
                            <w:lang w:eastAsia="en-US"/>
                          </w:rPr>
                        </w:pPr>
                        <w:r>
                          <w:rPr>
                            <w:rFonts w:ascii="Arial" w:hAnsi="Arial" w:cs="Arial"/>
                            <w:i/>
                            <w:iCs/>
                            <w:sz w:val="20"/>
                            <w:szCs w:val="20"/>
                            <w:lang w:eastAsia="en-US"/>
                          </w:rPr>
                          <w:t xml:space="preserve">Hr. Bellinger: Pedelecs sind nicht mehr aus dem Bild unserer Gesellschaft, in der wir alle uns bewegen wegzudenken. Sie werden immer wichtiger in Zeiten wo Verkehrsströme allerorts zu kollabieren drohen. Deshalb unser Projekt, um den entsprechenden Beitrag für die Insel, die auch für die folgenden Generationen eine lieb gewonnene Heimat bleiben soll, zu leisten. </w:t>
                        </w:r>
                      </w:p>
                      <w:p w:rsidR="00381459" w:rsidRDefault="00381459">
                        <w:pPr>
                          <w:rPr>
                            <w:rFonts w:ascii="Arial" w:hAnsi="Arial" w:cs="Arial"/>
                            <w:i/>
                            <w:iCs/>
                            <w:sz w:val="20"/>
                            <w:szCs w:val="20"/>
                            <w:lang w:eastAsia="en-US"/>
                          </w:rPr>
                        </w:pPr>
                        <w:r>
                          <w:rPr>
                            <w:rFonts w:ascii="Arial" w:hAnsi="Arial" w:cs="Arial"/>
                            <w:i/>
                            <w:iCs/>
                            <w:sz w:val="20"/>
                            <w:szCs w:val="20"/>
                            <w:lang w:eastAsia="en-US"/>
                          </w:rPr>
                          <w:t>Die E-Roller in unserem direkten Umfeld halte ich für entbehrlich und nicht für zielführend bei der Lösung unserer Verkehrsprobleme hier vor Ort. In Teilen unseres Gästeparadieses, wie zum Beispiel den Promenaden Bereichen, halte ich Sie sogar für gefährlich.</w:t>
                        </w:r>
                      </w:p>
                      <w:p w:rsidR="00381459" w:rsidRDefault="00381459">
                        <w:pPr>
                          <w:rPr>
                            <w:rFonts w:ascii="Arial" w:hAnsi="Arial" w:cs="Arial"/>
                            <w:sz w:val="20"/>
                            <w:szCs w:val="20"/>
                            <w:lang w:eastAsia="en-US"/>
                          </w:rPr>
                        </w:pPr>
                      </w:p>
                      <w:p w:rsidR="00381459" w:rsidRDefault="00381459">
                        <w:pPr>
                          <w:rPr>
                            <w:rFonts w:ascii="Arial" w:hAnsi="Arial" w:cs="Arial"/>
                            <w:b/>
                            <w:bCs/>
                            <w:sz w:val="20"/>
                            <w:szCs w:val="20"/>
                            <w:lang w:eastAsia="en-US"/>
                          </w:rPr>
                        </w:pPr>
                        <w:r>
                          <w:rPr>
                            <w:rFonts w:ascii="Arial" w:hAnsi="Arial" w:cs="Arial"/>
                            <w:b/>
                            <w:bCs/>
                            <w:sz w:val="20"/>
                            <w:szCs w:val="20"/>
                            <w:lang w:eastAsia="en-US"/>
                          </w:rPr>
                          <w:t>TVIU: Haben Sie einen Lieblingsplatz auf der Insel und was macht diesen so besonders?</w:t>
                        </w:r>
                      </w:p>
                      <w:p w:rsidR="00381459" w:rsidRDefault="00381459">
                        <w:pPr>
                          <w:rPr>
                            <w:rFonts w:ascii="Arial" w:hAnsi="Arial" w:cs="Arial"/>
                            <w:i/>
                            <w:iCs/>
                            <w:sz w:val="20"/>
                            <w:szCs w:val="20"/>
                            <w:lang w:eastAsia="en-US"/>
                          </w:rPr>
                        </w:pPr>
                        <w:r>
                          <w:rPr>
                            <w:rFonts w:ascii="Arial" w:hAnsi="Arial" w:cs="Arial"/>
                            <w:i/>
                            <w:iCs/>
                            <w:sz w:val="20"/>
                            <w:szCs w:val="20"/>
                            <w:lang w:eastAsia="en-US"/>
                          </w:rPr>
                          <w:t>Hr. Bellinger: Mein Lieblingsplatz auf der Insel, die Insel natürlich in ihrer Gesamtheit. Die Vielfältigkeit macht mich immer wieder sprachlos. Der Strandgenuss, die Natur pur im Achterland, die Bäderarchitektur und die eigenwillige Menschheit. Ich möchte nichts davon missen. Ich bin dankbar, dass ich an diesem herrlichen Fleck leben kann und Teil davon bin.</w:t>
                        </w:r>
                      </w:p>
                      <w:p w:rsidR="00381459" w:rsidRDefault="00381459">
                        <w:pPr>
                          <w:rPr>
                            <w:rFonts w:ascii="Arial" w:hAnsi="Arial" w:cs="Arial"/>
                            <w:i/>
                            <w:iCs/>
                            <w:sz w:val="20"/>
                            <w:szCs w:val="20"/>
                            <w:lang w:eastAsia="en-US"/>
                          </w:rPr>
                        </w:pPr>
                      </w:p>
                      <w:p w:rsidR="00381459" w:rsidRDefault="00381459">
                        <w:pPr>
                          <w:rPr>
                            <w:rFonts w:ascii="Arial" w:hAnsi="Arial" w:cs="Arial"/>
                            <w:b/>
                            <w:bCs/>
                            <w:sz w:val="20"/>
                            <w:szCs w:val="20"/>
                            <w:lang w:eastAsia="en-US"/>
                          </w:rPr>
                        </w:pPr>
                        <w:r>
                          <w:rPr>
                            <w:rFonts w:ascii="Arial" w:hAnsi="Arial" w:cs="Arial"/>
                            <w:b/>
                            <w:bCs/>
                            <w:sz w:val="20"/>
                            <w:szCs w:val="20"/>
                            <w:lang w:eastAsia="en-US"/>
                          </w:rPr>
                          <w:t>Vielen Dank an Herrn Axel Bellinger für das Interview!</w:t>
                        </w:r>
                      </w:p>
                      <w:p w:rsidR="00381459" w:rsidRDefault="00381459">
                        <w:pPr>
                          <w:pStyle w:val="Listenabsatz"/>
                          <w:spacing w:after="160" w:line="252" w:lineRule="auto"/>
                          <w:ind w:left="0"/>
                          <w:contextualSpacing/>
                          <w:rPr>
                            <w:rFonts w:ascii="Arial" w:hAnsi="Arial" w:cs="Arial"/>
                            <w:sz w:val="20"/>
                            <w:szCs w:val="20"/>
                          </w:rPr>
                        </w:pPr>
                      </w:p>
                      <w:p w:rsidR="00381459" w:rsidRDefault="00381459">
                        <w:pPr>
                          <w:pStyle w:val="Listenabsatz"/>
                          <w:ind w:left="0"/>
                          <w:rPr>
                            <w:rFonts w:ascii="Arial" w:hAnsi="Arial" w:cs="Arial"/>
                            <w:sz w:val="20"/>
                            <w:szCs w:val="20"/>
                          </w:rPr>
                        </w:pPr>
                      </w:p>
                      <w:p w:rsidR="00381459" w:rsidRDefault="00381459" w:rsidP="007E0199">
                        <w:pPr>
                          <w:pStyle w:val="Listenabsatz"/>
                          <w:numPr>
                            <w:ilvl w:val="0"/>
                            <w:numId w:val="1"/>
                          </w:numPr>
                          <w:autoSpaceDE w:val="0"/>
                          <w:autoSpaceDN w:val="0"/>
                          <w:rPr>
                            <w:rFonts w:ascii="Arial" w:eastAsia="Times New Roman" w:hAnsi="Arial" w:cs="Arial"/>
                            <w:sz w:val="20"/>
                            <w:szCs w:val="20"/>
                          </w:rPr>
                        </w:pPr>
                        <w:r>
                          <w:rPr>
                            <w:rFonts w:ascii="Arial" w:eastAsia="Times New Roman" w:hAnsi="Arial" w:cs="Arial"/>
                            <w:b/>
                            <w:bCs/>
                            <w:color w:val="000000"/>
                            <w:sz w:val="20"/>
                            <w:szCs w:val="20"/>
                          </w:rPr>
                          <w:t>Bericht zur Infoveranstaltung „IREK“</w:t>
                        </w:r>
                      </w:p>
                      <w:p w:rsidR="00381459" w:rsidRDefault="00381459">
                        <w:pPr>
                          <w:pStyle w:val="Listenabsatz"/>
                          <w:autoSpaceDE w:val="0"/>
                          <w:autoSpaceDN w:val="0"/>
                          <w:ind w:left="360"/>
                          <w:rPr>
                            <w:rFonts w:ascii="Arial" w:hAnsi="Arial" w:cs="Arial"/>
                            <w:b/>
                            <w:bCs/>
                            <w:color w:val="000000"/>
                            <w:sz w:val="20"/>
                            <w:szCs w:val="20"/>
                          </w:rPr>
                        </w:pP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xml:space="preserve">In Zusammenarbeit mit dem Landkreis VG konnte diese Infoveranstaltung am 02.07.2019 ermöglicht werden. Herr </w:t>
                        </w:r>
                        <w:proofErr w:type="spellStart"/>
                        <w:r>
                          <w:rPr>
                            <w:rFonts w:ascii="Arial" w:hAnsi="Arial" w:cs="Arial"/>
                            <w:color w:val="000000"/>
                            <w:sz w:val="20"/>
                            <w:szCs w:val="20"/>
                          </w:rPr>
                          <w:t>Zölfel</w:t>
                        </w:r>
                        <w:proofErr w:type="spellEnd"/>
                        <w:r>
                          <w:rPr>
                            <w:rFonts w:ascii="Arial" w:hAnsi="Arial" w:cs="Arial"/>
                            <w:color w:val="000000"/>
                            <w:sz w:val="20"/>
                            <w:szCs w:val="20"/>
                          </w:rPr>
                          <w:t xml:space="preserve"> und Herr Rosenow vertraten den Landkreis VG und brachten Frau Meifert von der Beratungsfirma BTE aus Berlin als Referentin mit. </w:t>
                        </w:r>
                        <w:r>
                          <w:rPr>
                            <w:rFonts w:ascii="Arial" w:hAnsi="Arial" w:cs="Arial"/>
                            <w:b/>
                            <w:bCs/>
                            <w:color w:val="000000"/>
                            <w:sz w:val="20"/>
                            <w:szCs w:val="20"/>
                          </w:rPr>
                          <w:t>Herzlichen Dank!</w:t>
                        </w:r>
                        <w:r>
                          <w:rPr>
                            <w:rFonts w:ascii="Arial" w:hAnsi="Arial" w:cs="Arial"/>
                            <w:color w:val="000000"/>
                            <w:sz w:val="20"/>
                            <w:szCs w:val="20"/>
                          </w:rPr>
                          <w:t xml:space="preserve"> </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xml:space="preserve">Frau Meifert gab uns einen tiefen Einblick in das Entwicklungskonzept, welches Sie über den Link ausführlich nachlesen können.  </w:t>
                        </w:r>
                        <w:hyperlink r:id="rId9" w:history="1">
                          <w:r>
                            <w:rPr>
                              <w:rStyle w:val="Hyperlink"/>
                              <w:rFonts w:ascii="Arial" w:hAnsi="Arial" w:cs="Arial"/>
                              <w:sz w:val="20"/>
                              <w:szCs w:val="20"/>
                            </w:rPr>
                            <w:t>https://www.kreis-vg.de/media/custom/3079_815_1.PDF?1557995579</w:t>
                          </w:r>
                        </w:hyperlink>
                        <w:r>
                          <w:rPr>
                            <w:rFonts w:ascii="Arial" w:hAnsi="Arial" w:cs="Arial"/>
                            <w:color w:val="000000"/>
                            <w:sz w:val="20"/>
                            <w:szCs w:val="20"/>
                          </w:rPr>
                          <w:t xml:space="preserve"> </w:t>
                        </w:r>
                      </w:p>
                      <w:p w:rsidR="00381459" w:rsidRDefault="00381459">
                        <w:pPr>
                          <w:pStyle w:val="Listenabsatz"/>
                          <w:autoSpaceDE w:val="0"/>
                          <w:autoSpaceDN w:val="0"/>
                          <w:ind w:left="360"/>
                          <w:rPr>
                            <w:rFonts w:ascii="Arial" w:hAnsi="Arial" w:cs="Arial"/>
                            <w:color w:val="000000"/>
                            <w:sz w:val="20"/>
                            <w:szCs w:val="20"/>
                          </w:rPr>
                        </w:pP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xml:space="preserve">Beginnend mit der Entwicklung des Konzeptes, über Grundlagen und Statistiken bis hin zu Leitfäden für Jedermann. Das Konzept ist flächendeckend auf Vorpommern-Greifswald ausgearbeitet worden. Der Kreistag hat das IREK 2030 aber als Arbeitsgrundlage bestätigt und verfolgt mit dem Konzept das Ziel, den Landkreis für Einwohner, Urlauber und interessierte Zuzügler lebenswert zu gestalten. Nun, ist jeder Einzelne im Landkreis für die Umsetzung mit verantwortlich. </w:t>
                        </w:r>
                      </w:p>
                      <w:p w:rsidR="00381459" w:rsidRDefault="00381459">
                        <w:pPr>
                          <w:pStyle w:val="Listenabsatz"/>
                          <w:autoSpaceDE w:val="0"/>
                          <w:autoSpaceDN w:val="0"/>
                          <w:ind w:left="360"/>
                          <w:rPr>
                            <w:rFonts w:ascii="Arial" w:hAnsi="Arial" w:cs="Arial"/>
                            <w:color w:val="000000"/>
                            <w:sz w:val="20"/>
                            <w:szCs w:val="20"/>
                          </w:rPr>
                        </w:pP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xml:space="preserve">Die Themen Bevölkerungsentwicklung, Gesundheit, Verkehrsplanung, Brauchtum und Kultur, moderne Verwaltungsstrukturen sowie die Akzeptanz des Tourismus wurden vorgestellt. In einer abschließenden Diskussionsrunde wurden das Konzept und dadurch aufkommende Problematiken der Inselstruktur thematisiert. </w:t>
                        </w:r>
                      </w:p>
                      <w:p w:rsidR="00381459" w:rsidRDefault="00381459">
                        <w:pPr>
                          <w:pStyle w:val="Listenabsatz"/>
                          <w:autoSpaceDE w:val="0"/>
                          <w:autoSpaceDN w:val="0"/>
                          <w:ind w:left="360"/>
                          <w:rPr>
                            <w:rFonts w:ascii="Arial" w:hAnsi="Arial" w:cs="Arial"/>
                            <w:color w:val="000000"/>
                            <w:sz w:val="20"/>
                            <w:szCs w:val="20"/>
                          </w:rPr>
                        </w:pP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Schulen sowie außerschulische Aktivitäten sind mit den öffentlichen Verkehrsmitteln teilweise nicht gut erreichbar.</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xml:space="preserve">•     Kosten für Schulbildung und außerschulische Aktivitäten sind sehr hoch. Viele Eltern können sich dies in unserer Region kaum leisten.  </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Keine ganzjährigen abendlichen Einkehrmöglichkeiten oder Jugendtreffs für Anwohner- nur Saisonbedingt</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Starke Abwanderung der jungen Leute durch fehlende Mobilität</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Altersstruktur überwiegend 50+, hohe Sterberate, geringe Geburtenrate, wodurch die Einwohneranzahlen sinken</w:t>
                        </w:r>
                      </w:p>
                      <w:p w:rsidR="00381459" w:rsidRDefault="00381459">
                        <w:pPr>
                          <w:pStyle w:val="Listenabsatz"/>
                          <w:autoSpaceDE w:val="0"/>
                          <w:autoSpaceDN w:val="0"/>
                          <w:ind w:left="360"/>
                          <w:rPr>
                            <w:rFonts w:ascii="Arial" w:hAnsi="Arial" w:cs="Arial"/>
                            <w:color w:val="000000"/>
                            <w:sz w:val="20"/>
                            <w:szCs w:val="20"/>
                          </w:rPr>
                        </w:pP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Wie können wir gemeinsam diesen Punkten entgegenwirken?</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UBB Netz erweitern und 1-2 mehr Fahrzeiten einbringen zum Nachmittag hin</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xml:space="preserve">•         Kinder sollten selbst entscheiden können, auf welche Schule sie gehen wollen, ohne auf die Kosten   achten zu müssen </w:t>
                        </w:r>
                        <w:r>
                          <w:rPr>
                            <w:rFonts w:ascii="Wingdings" w:hAnsi="Wingdings"/>
                            <w:color w:val="000000"/>
                            <w:sz w:val="20"/>
                            <w:szCs w:val="20"/>
                          </w:rPr>
                          <w:t></w:t>
                        </w:r>
                        <w:r>
                          <w:rPr>
                            <w:rFonts w:ascii="Arial" w:hAnsi="Arial" w:cs="Arial"/>
                            <w:color w:val="000000"/>
                            <w:sz w:val="20"/>
                            <w:szCs w:val="20"/>
                          </w:rPr>
                          <w:t>Schulbildung muss staatlich mehr gefördert werden und für jedermann zugänglich sein</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xml:space="preserve">•         Unterstützung von Discos und Einkehrmöglichkeiten </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öffentlicher Nahverkehr an Arbeitszeiten anpassen.</w:t>
                        </w:r>
                      </w:p>
                      <w:p w:rsidR="00381459" w:rsidRDefault="00381459">
                        <w:pPr>
                          <w:autoSpaceDE w:val="0"/>
                          <w:autoSpaceDN w:val="0"/>
                          <w:rPr>
                            <w:rFonts w:ascii="Arial" w:hAnsi="Arial" w:cs="Arial"/>
                            <w:color w:val="000000"/>
                            <w:sz w:val="20"/>
                            <w:szCs w:val="20"/>
                          </w:rPr>
                        </w:pPr>
                        <w:r>
                          <w:rPr>
                            <w:rFonts w:ascii="Arial" w:hAnsi="Arial" w:cs="Arial"/>
                            <w:color w:val="000000"/>
                            <w:sz w:val="20"/>
                            <w:szCs w:val="20"/>
                          </w:rPr>
                          <w:t>•         Jugendtreffs organisieren (öffentliche oder private Räumlichkeiten kostenlos zur Verfügung stellen)</w:t>
                        </w:r>
                      </w:p>
                      <w:p w:rsidR="00381459" w:rsidRDefault="00381459">
                        <w:pPr>
                          <w:pStyle w:val="Listenabsatz"/>
                          <w:autoSpaceDE w:val="0"/>
                          <w:autoSpaceDN w:val="0"/>
                          <w:ind w:left="360"/>
                          <w:rPr>
                            <w:rFonts w:ascii="Arial" w:hAnsi="Arial" w:cs="Arial"/>
                            <w:color w:val="000000"/>
                            <w:sz w:val="20"/>
                            <w:szCs w:val="20"/>
                          </w:rPr>
                        </w:pPr>
                      </w:p>
                      <w:p w:rsidR="00381459" w:rsidRDefault="00381459">
                        <w:pPr>
                          <w:autoSpaceDE w:val="0"/>
                          <w:autoSpaceDN w:val="0"/>
                          <w:rPr>
                            <w:rFonts w:ascii="Arial" w:hAnsi="Arial" w:cs="Arial"/>
                            <w:sz w:val="20"/>
                            <w:szCs w:val="20"/>
                          </w:rPr>
                        </w:pPr>
                        <w:r>
                          <w:rPr>
                            <w:rFonts w:ascii="Arial" w:hAnsi="Arial" w:cs="Arial"/>
                            <w:color w:val="000000"/>
                            <w:sz w:val="20"/>
                            <w:szCs w:val="20"/>
                          </w:rPr>
                          <w:lastRenderedPageBreak/>
                          <w:t xml:space="preserve">Wie sehen Ihre Vorschläge aus, die Problemthemen zu behandeln? Senden Sie uns gerne an </w:t>
                        </w:r>
                        <w:hyperlink r:id="rId10" w:history="1">
                          <w:r>
                            <w:rPr>
                              <w:rStyle w:val="Hyperlink"/>
                              <w:rFonts w:ascii="Arial" w:hAnsi="Arial" w:cs="Arial"/>
                              <w:sz w:val="20"/>
                              <w:szCs w:val="20"/>
                            </w:rPr>
                            <w:t>info@tviu.de</w:t>
                          </w:r>
                        </w:hyperlink>
                        <w:r>
                          <w:rPr>
                            <w:rFonts w:ascii="Arial" w:hAnsi="Arial" w:cs="Arial"/>
                            <w:color w:val="000000"/>
                            <w:sz w:val="20"/>
                            <w:szCs w:val="20"/>
                          </w:rPr>
                          <w:t xml:space="preserve"> eine Mail mit Ihren Anregungen und Vorschlägen.</w:t>
                        </w:r>
                      </w:p>
                      <w:p w:rsidR="00381459" w:rsidRDefault="00381459">
                        <w:pPr>
                          <w:rPr>
                            <w:rFonts w:ascii="Arial" w:hAnsi="Arial" w:cs="Arial"/>
                            <w:sz w:val="24"/>
                            <w:szCs w:val="24"/>
                          </w:rPr>
                        </w:pPr>
                      </w:p>
                      <w:p w:rsidR="00381459" w:rsidRDefault="00381459">
                        <w:pPr>
                          <w:pStyle w:val="Listenabsatz"/>
                          <w:ind w:left="360"/>
                          <w:rPr>
                            <w:rFonts w:ascii="Arial" w:hAnsi="Arial" w:cs="Arial"/>
                            <w:sz w:val="20"/>
                            <w:szCs w:val="20"/>
                          </w:rPr>
                        </w:pPr>
                      </w:p>
                      <w:p w:rsidR="00381459" w:rsidRDefault="00381459" w:rsidP="007E0199">
                        <w:pPr>
                          <w:pStyle w:val="Listenabsatz"/>
                          <w:numPr>
                            <w:ilvl w:val="0"/>
                            <w:numId w:val="1"/>
                          </w:numPr>
                          <w:spacing w:after="240" w:line="252" w:lineRule="auto"/>
                          <w:contextualSpacing/>
                          <w:rPr>
                            <w:rFonts w:ascii="Arial" w:eastAsia="Times New Roman" w:hAnsi="Arial" w:cs="Arial"/>
                            <w:color w:val="000000"/>
                            <w:sz w:val="20"/>
                            <w:szCs w:val="20"/>
                          </w:rPr>
                        </w:pPr>
                        <w:r>
                          <w:rPr>
                            <w:rFonts w:ascii="Arial" w:eastAsia="Times New Roman" w:hAnsi="Arial" w:cs="Arial"/>
                            <w:b/>
                            <w:bCs/>
                            <w:color w:val="000000"/>
                            <w:sz w:val="20"/>
                            <w:szCs w:val="20"/>
                          </w:rPr>
                          <w:t>Umfrage zur Mehrwert- Einkaufstasche</w:t>
                        </w:r>
                      </w:p>
                      <w:p w:rsidR="00381459" w:rsidRDefault="00381459">
                        <w:pPr>
                          <w:rPr>
                            <w:rFonts w:ascii="Arial" w:hAnsi="Arial" w:cs="Arial"/>
                            <w:color w:val="000000"/>
                            <w:sz w:val="20"/>
                            <w:szCs w:val="20"/>
                            <w:lang w:eastAsia="en-US"/>
                          </w:rPr>
                        </w:pPr>
                        <w:r>
                          <w:rPr>
                            <w:rFonts w:ascii="Arial" w:hAnsi="Arial" w:cs="Arial"/>
                            <w:color w:val="000000"/>
                            <w:sz w:val="20"/>
                            <w:szCs w:val="20"/>
                            <w:lang w:eastAsia="en-US"/>
                          </w:rPr>
                          <w:t xml:space="preserve">Das Maison Vogue- Inhaber Hr. Landau und auch andere Mitglieder haben den Wunsch eines kostenlosen Inselsouvenirs geäußert. Herr Landau hat sich bereits hiermit auseinandergesetzt und ist gewillt eine Einkaufstasche aus recyclebarem Stoff mit Inselmotiven zu gestalten. Die Vorstellung einer Einkaufstasche mit Mehrwert, die es bei einem Einkauf im jeweiligen Geschäft kostenlos dazu gibt und womöglich als Andenken aufbewahrt oder Sammlerstück behalten wird. Es gibt die Überlegung eines jährlichen Motivwechsels, von Ort zu Ort und zu Jubiläen einen Gemeinschaftsaufdruck, als </w:t>
                        </w:r>
                        <w:proofErr w:type="spellStart"/>
                        <w:r>
                          <w:rPr>
                            <w:rFonts w:ascii="Arial" w:hAnsi="Arial" w:cs="Arial"/>
                            <w:color w:val="000000"/>
                            <w:sz w:val="20"/>
                            <w:szCs w:val="20"/>
                            <w:lang w:eastAsia="en-US"/>
                          </w:rPr>
                          <w:t>bsp.</w:t>
                        </w:r>
                        <w:proofErr w:type="spellEnd"/>
                        <w:r>
                          <w:rPr>
                            <w:rFonts w:ascii="Arial" w:hAnsi="Arial" w:cs="Arial"/>
                            <w:color w:val="000000"/>
                            <w:sz w:val="20"/>
                            <w:szCs w:val="20"/>
                            <w:lang w:eastAsia="en-US"/>
                          </w:rPr>
                          <w:t xml:space="preserve"> ein Bildpuzzle. Somit gibt es einen Anreiz die Taschen als Sammlerstücke zu behalten und den Umsatz im jeweiligen Geschäft anzukurbeln. Die Taschen sind nicht zum Verkauf genehmigt, nur in Verbindung mit einem Kauf im jeweiligen Geschäft zu erwerben. Was halten Sie von dieser Idee?</w:t>
                        </w:r>
                      </w:p>
                      <w:p w:rsidR="00381459" w:rsidRDefault="00381459">
                        <w:pPr>
                          <w:rPr>
                            <w:rFonts w:ascii="Arial" w:hAnsi="Arial" w:cs="Arial"/>
                            <w:color w:val="000000"/>
                            <w:sz w:val="20"/>
                            <w:szCs w:val="20"/>
                            <w:lang w:eastAsia="en-US"/>
                          </w:rPr>
                        </w:pPr>
                        <w:r>
                          <w:rPr>
                            <w:rFonts w:ascii="Arial" w:hAnsi="Arial" w:cs="Arial"/>
                            <w:color w:val="000000"/>
                            <w:sz w:val="20"/>
                            <w:szCs w:val="20"/>
                            <w:lang w:eastAsia="en-US"/>
                          </w:rPr>
                          <w:t xml:space="preserve">Teilen Sie uns gern Ihr Feedback an </w:t>
                        </w:r>
                        <w:hyperlink r:id="rId11" w:history="1">
                          <w:r>
                            <w:rPr>
                              <w:rStyle w:val="Hyperlink"/>
                              <w:rFonts w:ascii="Arial" w:hAnsi="Arial" w:cs="Arial"/>
                              <w:sz w:val="20"/>
                              <w:szCs w:val="20"/>
                              <w:lang w:eastAsia="en-US"/>
                            </w:rPr>
                            <w:t>info@tviu.de</w:t>
                          </w:r>
                        </w:hyperlink>
                        <w:r>
                          <w:rPr>
                            <w:rFonts w:ascii="Arial" w:hAnsi="Arial" w:cs="Arial"/>
                            <w:color w:val="000000"/>
                            <w:sz w:val="20"/>
                            <w:szCs w:val="20"/>
                            <w:lang w:eastAsia="en-US"/>
                          </w:rPr>
                          <w:t xml:space="preserve"> zu diesem Projekt mit und ob Sie dieses fördern würden. Wir freuen uns auf Ihre Unterstützung. </w:t>
                        </w:r>
                      </w:p>
                      <w:p w:rsidR="00381459" w:rsidRDefault="00381459">
                        <w:pPr>
                          <w:rPr>
                            <w:rFonts w:ascii="Arial" w:hAnsi="Arial" w:cs="Arial"/>
                            <w:sz w:val="20"/>
                            <w:szCs w:val="20"/>
                            <w:lang w:eastAsia="en-US"/>
                          </w:rPr>
                        </w:pPr>
                      </w:p>
                      <w:p w:rsidR="00381459" w:rsidRDefault="00381459">
                        <w:pPr>
                          <w:pStyle w:val="Listenabsatz"/>
                          <w:spacing w:after="240" w:line="252" w:lineRule="auto"/>
                          <w:ind w:left="0"/>
                          <w:contextualSpacing/>
                          <w:rPr>
                            <w:rFonts w:ascii="Arial" w:hAnsi="Arial" w:cs="Arial"/>
                            <w:sz w:val="20"/>
                            <w:szCs w:val="20"/>
                          </w:rPr>
                        </w:pPr>
                      </w:p>
                      <w:p w:rsidR="00381459" w:rsidRDefault="00381459" w:rsidP="007E0199">
                        <w:pPr>
                          <w:pStyle w:val="Listenabsatz"/>
                          <w:numPr>
                            <w:ilvl w:val="0"/>
                            <w:numId w:val="1"/>
                          </w:numPr>
                          <w:rPr>
                            <w:rFonts w:ascii="Arial" w:eastAsia="Times New Roman" w:hAnsi="Arial" w:cs="Arial"/>
                            <w:b/>
                            <w:bCs/>
                            <w:sz w:val="20"/>
                            <w:szCs w:val="20"/>
                          </w:rPr>
                        </w:pPr>
                        <w:r>
                          <w:rPr>
                            <w:rFonts w:ascii="Arial" w:eastAsia="Times New Roman" w:hAnsi="Arial" w:cs="Arial"/>
                            <w:b/>
                            <w:bCs/>
                            <w:sz w:val="20"/>
                            <w:szCs w:val="20"/>
                          </w:rPr>
                          <w:t>Aktuelle Stellungnahmen</w:t>
                        </w:r>
                      </w:p>
                      <w:p w:rsidR="00381459" w:rsidRDefault="00381459">
                        <w:pPr>
                          <w:rPr>
                            <w:rFonts w:ascii="Arial" w:hAnsi="Arial" w:cs="Arial"/>
                            <w:b/>
                            <w:bCs/>
                            <w:sz w:val="20"/>
                            <w:szCs w:val="20"/>
                          </w:rPr>
                        </w:pPr>
                      </w:p>
                      <w:p w:rsidR="00381459" w:rsidRDefault="00381459">
                        <w:pPr>
                          <w:pStyle w:val="Listenabsatz"/>
                          <w:spacing w:after="240" w:line="252" w:lineRule="auto"/>
                          <w:ind w:left="0"/>
                          <w:contextualSpacing/>
                          <w:rPr>
                            <w:rFonts w:ascii="Arial" w:hAnsi="Arial" w:cs="Arial"/>
                            <w:sz w:val="20"/>
                            <w:szCs w:val="20"/>
                          </w:rPr>
                        </w:pPr>
                        <w:r>
                          <w:rPr>
                            <w:rFonts w:ascii="Arial" w:hAnsi="Arial" w:cs="Arial"/>
                            <w:sz w:val="20"/>
                            <w:szCs w:val="20"/>
                          </w:rPr>
                          <w:t xml:space="preserve">Die aktuellen Stellungnahmen sind unter </w:t>
                        </w:r>
                        <w:hyperlink r:id="rId12" w:history="1">
                          <w:r>
                            <w:rPr>
                              <w:rStyle w:val="Hyperlink"/>
                              <w:rFonts w:ascii="Arial" w:hAnsi="Arial" w:cs="Arial"/>
                              <w:sz w:val="20"/>
                              <w:szCs w:val="20"/>
                            </w:rPr>
                            <w:t>https://tviu.de/aktuelle-stellungnahmen-des-tviu/</w:t>
                          </w:r>
                        </w:hyperlink>
                        <w:r>
                          <w:rPr>
                            <w:rFonts w:ascii="Arial" w:hAnsi="Arial" w:cs="Arial"/>
                            <w:sz w:val="20"/>
                            <w:szCs w:val="20"/>
                          </w:rPr>
                          <w:t xml:space="preserve"> zu finden.</w:t>
                        </w:r>
                      </w:p>
                      <w:p w:rsidR="00381459" w:rsidRDefault="00381459">
                        <w:pPr>
                          <w:pStyle w:val="Listenabsatz"/>
                          <w:ind w:left="0"/>
                          <w:rPr>
                            <w:rFonts w:ascii="Arial" w:hAnsi="Arial" w:cs="Arial"/>
                            <w:sz w:val="24"/>
                            <w:szCs w:val="24"/>
                          </w:rPr>
                        </w:pPr>
                      </w:p>
                      <w:p w:rsidR="00381459" w:rsidRDefault="00381459">
                        <w:pPr>
                          <w:pStyle w:val="Listenabsatz"/>
                          <w:ind w:left="0"/>
                          <w:rPr>
                            <w:rFonts w:ascii="Arial" w:hAnsi="Arial" w:cs="Arial"/>
                            <w:sz w:val="24"/>
                            <w:szCs w:val="24"/>
                          </w:rPr>
                        </w:pPr>
                      </w:p>
                      <w:p w:rsidR="00381459" w:rsidRDefault="00381459" w:rsidP="007E0199">
                        <w:pPr>
                          <w:pStyle w:val="Listenabsatz"/>
                          <w:numPr>
                            <w:ilvl w:val="0"/>
                            <w:numId w:val="1"/>
                          </w:numPr>
                          <w:spacing w:after="160" w:line="252" w:lineRule="auto"/>
                          <w:contextualSpacing/>
                          <w:rPr>
                            <w:rFonts w:ascii="Arial" w:eastAsia="Times New Roman" w:hAnsi="Arial" w:cs="Arial"/>
                            <w:b/>
                            <w:bCs/>
                            <w:color w:val="000000"/>
                            <w:sz w:val="20"/>
                            <w:szCs w:val="20"/>
                          </w:rPr>
                        </w:pPr>
                        <w:r>
                          <w:rPr>
                            <w:rFonts w:ascii="Arial" w:eastAsia="Times New Roman" w:hAnsi="Arial" w:cs="Arial"/>
                            <w:b/>
                            <w:bCs/>
                            <w:sz w:val="20"/>
                            <w:szCs w:val="20"/>
                          </w:rPr>
                          <w:t>Was gibt es Neues von unseren Verbandsmitgliedern</w:t>
                        </w:r>
                      </w:p>
                      <w:p w:rsidR="00381459" w:rsidRDefault="00381459">
                        <w:pPr>
                          <w:spacing w:after="160" w:line="252" w:lineRule="auto"/>
                          <w:contextualSpacing/>
                          <w:rPr>
                            <w:rFonts w:ascii="Arial" w:hAnsi="Arial" w:cs="Arial"/>
                            <w:b/>
                            <w:bCs/>
                            <w:sz w:val="20"/>
                            <w:szCs w:val="20"/>
                          </w:rPr>
                        </w:pPr>
                        <w:r>
                          <w:rPr>
                            <w:rFonts w:ascii="Arial" w:hAnsi="Arial" w:cs="Arial"/>
                            <w:b/>
                            <w:bCs/>
                            <w:sz w:val="20"/>
                            <w:szCs w:val="20"/>
                          </w:rPr>
                          <w:t>40.Jahre Usedom-Marathon</w:t>
                        </w:r>
                      </w:p>
                      <w:p w:rsidR="00381459" w:rsidRDefault="00381459">
                        <w:pPr>
                          <w:spacing w:after="160" w:line="252" w:lineRule="auto"/>
                          <w:contextualSpacing/>
                          <w:rPr>
                            <w:rFonts w:ascii="Arial" w:hAnsi="Arial" w:cs="Arial"/>
                            <w:i/>
                            <w:iCs/>
                            <w:sz w:val="20"/>
                            <w:szCs w:val="20"/>
                          </w:rPr>
                        </w:pPr>
                        <w:r>
                          <w:rPr>
                            <w:rFonts w:ascii="Arial" w:hAnsi="Arial" w:cs="Arial"/>
                            <w:i/>
                            <w:iCs/>
                            <w:sz w:val="20"/>
                            <w:szCs w:val="20"/>
                          </w:rPr>
                          <w:t xml:space="preserve">Unser Mitglied der Usedom- Marathon e.V. – Vorsitzender Herr </w:t>
                        </w:r>
                        <w:proofErr w:type="spellStart"/>
                        <w:r>
                          <w:rPr>
                            <w:rFonts w:ascii="Arial" w:hAnsi="Arial" w:cs="Arial"/>
                            <w:i/>
                            <w:iCs/>
                            <w:sz w:val="20"/>
                            <w:szCs w:val="20"/>
                          </w:rPr>
                          <w:t>Hoppach</w:t>
                        </w:r>
                        <w:proofErr w:type="spellEnd"/>
                        <w:r>
                          <w:rPr>
                            <w:rFonts w:ascii="Arial" w:hAnsi="Arial" w:cs="Arial"/>
                            <w:i/>
                            <w:iCs/>
                            <w:sz w:val="20"/>
                            <w:szCs w:val="20"/>
                          </w:rPr>
                          <w:t xml:space="preserve"> ist mit der bitte an den TVIU getreten, seine Einladung zum Jubiläum sowie Spendenaufruf für Gutscheine kund zu tun. Er bittet dringend um </w:t>
                        </w:r>
                        <w:r>
                          <w:rPr>
                            <w:rFonts w:ascii="Arial" w:hAnsi="Arial" w:cs="Arial"/>
                            <w:b/>
                            <w:bCs/>
                            <w:i/>
                            <w:iCs/>
                            <w:sz w:val="20"/>
                            <w:szCs w:val="20"/>
                          </w:rPr>
                          <w:t>Spendenbeteiligung</w:t>
                        </w:r>
                        <w:r>
                          <w:rPr>
                            <w:rFonts w:ascii="Arial" w:hAnsi="Arial" w:cs="Arial"/>
                            <w:i/>
                            <w:iCs/>
                            <w:sz w:val="20"/>
                            <w:szCs w:val="20"/>
                          </w:rPr>
                          <w:t>.</w:t>
                        </w:r>
                      </w:p>
                      <w:p w:rsidR="00381459" w:rsidRDefault="00381459">
                        <w:pPr>
                          <w:spacing w:after="160" w:line="252" w:lineRule="auto"/>
                          <w:contextualSpacing/>
                          <w:rPr>
                            <w:rFonts w:ascii="Arial" w:hAnsi="Arial" w:cs="Arial"/>
                            <w:i/>
                            <w:iCs/>
                            <w:sz w:val="20"/>
                            <w:szCs w:val="20"/>
                          </w:rPr>
                        </w:pPr>
                      </w:p>
                      <w:p w:rsidR="00381459" w:rsidRDefault="00381459">
                        <w:pPr>
                          <w:spacing w:after="160" w:line="252" w:lineRule="auto"/>
                          <w:contextualSpacing/>
                          <w:rPr>
                            <w:rFonts w:ascii="Arial" w:hAnsi="Arial" w:cs="Arial"/>
                            <w:sz w:val="20"/>
                            <w:szCs w:val="20"/>
                          </w:rPr>
                        </w:pPr>
                        <w:r>
                          <w:rPr>
                            <w:rFonts w:ascii="Arial" w:hAnsi="Arial" w:cs="Arial"/>
                            <w:sz w:val="20"/>
                            <w:szCs w:val="20"/>
                          </w:rPr>
                          <w:t>Sehr geehrte Damen und Herren,</w:t>
                        </w:r>
                      </w:p>
                      <w:p w:rsidR="00381459" w:rsidRDefault="00381459">
                        <w:pPr>
                          <w:spacing w:after="160" w:line="252" w:lineRule="auto"/>
                          <w:contextualSpacing/>
                          <w:rPr>
                            <w:rFonts w:ascii="Arial" w:hAnsi="Arial" w:cs="Arial"/>
                            <w:sz w:val="20"/>
                            <w:szCs w:val="20"/>
                          </w:rPr>
                        </w:pPr>
                        <w:r>
                          <w:rPr>
                            <w:rFonts w:ascii="Arial" w:hAnsi="Arial" w:cs="Arial"/>
                            <w:sz w:val="20"/>
                            <w:szCs w:val="20"/>
                          </w:rPr>
                          <w:t>Als Vorsitzender des Usedom-Marathon e.V. möchte ich mich bei Ihnen für die Unterstützung zur Ausrichtung unseres 40.-Jährigen Jubiläums am 07.09.19 recht herzlich bedanken.</w:t>
                        </w:r>
                      </w:p>
                      <w:p w:rsidR="00381459" w:rsidRDefault="00381459">
                        <w:pPr>
                          <w:spacing w:after="160" w:line="252" w:lineRule="auto"/>
                          <w:contextualSpacing/>
                          <w:rPr>
                            <w:rFonts w:ascii="Arial" w:hAnsi="Arial" w:cs="Arial"/>
                            <w:sz w:val="20"/>
                            <w:szCs w:val="20"/>
                          </w:rPr>
                        </w:pPr>
                        <w:r>
                          <w:rPr>
                            <w:rFonts w:ascii="Arial" w:hAnsi="Arial" w:cs="Arial"/>
                            <w:sz w:val="20"/>
                            <w:szCs w:val="20"/>
                          </w:rPr>
                          <w:t>Wir planen nach dem Ende der Laufveranstaltung um 17.00 Uhr eine „Dankeschön-Veranstaltung“. Zu dieser möchten wir sowohl unsere treuen Sponsoren als auch langjährige ehrenamtliche Helfer und Freunde einladen. Im Rahmen dieser Veranstaltung möchten wir, als einen Höhepunkt in der Tagesordnung eine Tombola durchführen. Wir bitten Sie um Gutscheinspenden (z.B. für Essen, Wellness oder Einkauf) und als besondere Höhepunkte, Übernachtungen für zwei Pers. In der Vor- bzw. Nachsaison. Im Gegenzug werben wir gerne für Ihr Unternehmen im Rahmen der Veranstaltung.</w:t>
                        </w:r>
                      </w:p>
                      <w:p w:rsidR="00381459" w:rsidRDefault="00381459">
                        <w:pPr>
                          <w:spacing w:after="160" w:line="252" w:lineRule="auto"/>
                          <w:contextualSpacing/>
                          <w:rPr>
                            <w:rFonts w:ascii="Arial" w:hAnsi="Arial" w:cs="Arial"/>
                            <w:sz w:val="20"/>
                            <w:szCs w:val="20"/>
                          </w:rPr>
                        </w:pPr>
                        <w:r>
                          <w:rPr>
                            <w:rFonts w:ascii="Arial" w:hAnsi="Arial" w:cs="Arial"/>
                            <w:sz w:val="20"/>
                            <w:szCs w:val="20"/>
                          </w:rPr>
                          <w:t>Ich wäre Ihnen sehr dankbar, wenn Sie uns helfen unsere Ideen zu verwirklichen.</w:t>
                        </w:r>
                      </w:p>
                      <w:p w:rsidR="00381459" w:rsidRDefault="00381459">
                        <w:pPr>
                          <w:spacing w:after="160" w:line="252" w:lineRule="auto"/>
                          <w:contextualSpacing/>
                          <w:rPr>
                            <w:rFonts w:ascii="Arial" w:hAnsi="Arial" w:cs="Arial"/>
                            <w:sz w:val="20"/>
                            <w:szCs w:val="20"/>
                          </w:rPr>
                        </w:pPr>
                        <w:r>
                          <w:rPr>
                            <w:rFonts w:ascii="Arial" w:hAnsi="Arial" w:cs="Arial"/>
                            <w:sz w:val="20"/>
                            <w:szCs w:val="20"/>
                          </w:rPr>
                          <w:t>Mit freundlichen Grüßen und auf ein erfolgreiches Jahr</w:t>
                        </w:r>
                      </w:p>
                      <w:p w:rsidR="00381459" w:rsidRDefault="00381459">
                        <w:pPr>
                          <w:spacing w:after="160" w:line="252" w:lineRule="auto"/>
                          <w:contextualSpacing/>
                          <w:rPr>
                            <w:rFonts w:ascii="Arial" w:hAnsi="Arial" w:cs="Arial"/>
                            <w:sz w:val="20"/>
                            <w:szCs w:val="20"/>
                          </w:rPr>
                        </w:pPr>
                        <w:r>
                          <w:rPr>
                            <w:rFonts w:ascii="Arial" w:hAnsi="Arial" w:cs="Arial"/>
                            <w:sz w:val="20"/>
                            <w:szCs w:val="20"/>
                          </w:rPr>
                          <w:t xml:space="preserve">Manfred </w:t>
                        </w:r>
                        <w:proofErr w:type="spellStart"/>
                        <w:r>
                          <w:rPr>
                            <w:rFonts w:ascii="Arial" w:hAnsi="Arial" w:cs="Arial"/>
                            <w:sz w:val="20"/>
                            <w:szCs w:val="20"/>
                          </w:rPr>
                          <w:t>Hoppach</w:t>
                        </w:r>
                        <w:proofErr w:type="spellEnd"/>
                        <w:r>
                          <w:rPr>
                            <w:rFonts w:ascii="Arial" w:hAnsi="Arial" w:cs="Arial"/>
                            <w:sz w:val="20"/>
                            <w:szCs w:val="20"/>
                          </w:rPr>
                          <w:t>- Vorsitzender Usedom-Marathon e.V.    </w:t>
                        </w:r>
                      </w:p>
                      <w:p w:rsidR="00381459" w:rsidRDefault="00381459">
                        <w:pPr>
                          <w:spacing w:after="160" w:line="252" w:lineRule="auto"/>
                          <w:contextualSpacing/>
                          <w:rPr>
                            <w:rFonts w:ascii="Arial" w:hAnsi="Arial" w:cs="Arial"/>
                            <w:color w:val="000000"/>
                            <w:sz w:val="20"/>
                            <w:szCs w:val="20"/>
                          </w:rPr>
                        </w:pPr>
                      </w:p>
                      <w:p w:rsidR="00381459" w:rsidRDefault="00381459">
                        <w:pPr>
                          <w:spacing w:after="160" w:line="252" w:lineRule="auto"/>
                          <w:contextualSpacing/>
                          <w:rPr>
                            <w:rFonts w:ascii="Arial" w:hAnsi="Arial" w:cs="Arial"/>
                            <w:color w:val="000000"/>
                            <w:sz w:val="24"/>
                            <w:szCs w:val="24"/>
                          </w:rPr>
                        </w:pPr>
                      </w:p>
                      <w:p w:rsidR="00381459" w:rsidRDefault="00381459">
                        <w:pPr>
                          <w:spacing w:after="160" w:line="252" w:lineRule="auto"/>
                          <w:contextualSpacing/>
                          <w:rPr>
                            <w:rFonts w:ascii="Arial" w:hAnsi="Arial" w:cs="Arial"/>
                            <w:b/>
                            <w:bCs/>
                            <w:color w:val="000000"/>
                            <w:sz w:val="20"/>
                            <w:szCs w:val="20"/>
                          </w:rPr>
                        </w:pPr>
                        <w:r>
                          <w:rPr>
                            <w:rFonts w:ascii="Arial" w:hAnsi="Arial" w:cs="Arial"/>
                            <w:b/>
                            <w:bCs/>
                            <w:color w:val="000000"/>
                            <w:sz w:val="20"/>
                            <w:szCs w:val="20"/>
                          </w:rPr>
                          <w:t xml:space="preserve">Seebrücke in Koserow wird neu gebaut </w:t>
                        </w:r>
                      </w:p>
                      <w:p w:rsidR="00381459" w:rsidRDefault="00381459">
                        <w:pPr>
                          <w:spacing w:after="160" w:line="252" w:lineRule="auto"/>
                          <w:contextualSpacing/>
                          <w:rPr>
                            <w:rFonts w:ascii="Arial" w:hAnsi="Arial" w:cs="Arial"/>
                            <w:color w:val="000000"/>
                            <w:sz w:val="20"/>
                            <w:szCs w:val="20"/>
                          </w:rPr>
                        </w:pPr>
                        <w:r>
                          <w:rPr>
                            <w:rFonts w:ascii="Arial" w:hAnsi="Arial" w:cs="Arial"/>
                            <w:color w:val="000000"/>
                            <w:sz w:val="20"/>
                            <w:szCs w:val="20"/>
                          </w:rPr>
                          <w:t xml:space="preserve">In der Gemeinde Ostseebad Koserow muss die Seebrücke neu gebaut werden. Wirtschaftsstaatssekretär Dr. Stefan Rudolph äußerte sich am Dienstag, dem 25.06.2019, bei der Fördermittelübergabe vor Ort zur Maßnahme. „Die Gemeinde Ostseebad Koserow setzt Zeichen. Die neue Seebrücke wird eine durchgehende barrierefreie Nutzung ermöglichen. Das ist der letzte noch fehlende Teil für einen barrierefreien Zugang zur Personenschifffahrt vor Ort. Straßen und Gehwege im Ort wurden bereits barrierefrei hergestellt. Damit verfügt der Ort Koserow über ein besonderes Alleinstellungsmerkmal auf der Insel Use-dom. Das sind vorbildliche Bedingungen für Urlauber mit einer eingeschränkten Mobilität und Familien mit Kinderwagen“, sagte der Staatssekretär im Ministerium für Wirtschaft, Arbeit und Gesundheit Dr. Stefan Rudolph vor Ort. </w:t>
                        </w:r>
                      </w:p>
                      <w:p w:rsidR="00381459" w:rsidRDefault="00381459">
                        <w:pPr>
                          <w:spacing w:after="160" w:line="252" w:lineRule="auto"/>
                          <w:contextualSpacing/>
                          <w:rPr>
                            <w:rFonts w:ascii="Arial" w:hAnsi="Arial" w:cs="Arial"/>
                            <w:color w:val="000000"/>
                            <w:sz w:val="20"/>
                            <w:szCs w:val="20"/>
                          </w:rPr>
                        </w:pPr>
                      </w:p>
                      <w:p w:rsidR="00381459" w:rsidRDefault="00381459">
                        <w:pPr>
                          <w:spacing w:after="160" w:line="252" w:lineRule="auto"/>
                          <w:contextualSpacing/>
                          <w:rPr>
                            <w:rFonts w:ascii="Arial" w:hAnsi="Arial" w:cs="Arial"/>
                            <w:color w:val="000000"/>
                            <w:sz w:val="20"/>
                            <w:szCs w:val="20"/>
                          </w:rPr>
                        </w:pPr>
                        <w:r>
                          <w:rPr>
                            <w:rFonts w:ascii="Arial" w:hAnsi="Arial" w:cs="Arial"/>
                            <w:color w:val="000000"/>
                            <w:sz w:val="20"/>
                            <w:szCs w:val="20"/>
                          </w:rPr>
                          <w:lastRenderedPageBreak/>
                          <w:t>Vorgesehen ist, die bestehende Seebrücke vollständig zurückzubauen. An gleicher Stelle soll eine 290 Meter lange und drei-</w:t>
                        </w:r>
                        <w:proofErr w:type="spellStart"/>
                        <w:r>
                          <w:rPr>
                            <w:rFonts w:ascii="Arial" w:hAnsi="Arial" w:cs="Arial"/>
                            <w:color w:val="000000"/>
                            <w:sz w:val="20"/>
                            <w:szCs w:val="20"/>
                          </w:rPr>
                          <w:t>einhalb</w:t>
                        </w:r>
                        <w:proofErr w:type="spellEnd"/>
                        <w:r>
                          <w:rPr>
                            <w:rFonts w:ascii="Arial" w:hAnsi="Arial" w:cs="Arial"/>
                            <w:color w:val="000000"/>
                            <w:sz w:val="20"/>
                            <w:szCs w:val="20"/>
                          </w:rPr>
                          <w:t xml:space="preserve"> Meter breite Seebrücke in drei bogenförmigen Ab-schnitten als Stahlkonstruktion und Holzbelag entstehen. Im Verlauf der Seebrücke werden drei Verbreiterungen angelegt, die zusätzliche Flächen zum Verweilen anbieten. Zudem wer-den auf dem Seebrückenkopf ein acht Meter hoher Glockenturm installiert sowie eine Sitz- und Liegelandschaft eingerichtet. Eine künstlerisch gestaltete zweidimensionale Plastik in Form eines Fischers mit Glocke sowie eine Info-Tafel mit Wetter- und Wasserdaten ergänzen den Neubau. Darüber hinaus ist an der Süd-Ost-Seite ein Anleger für die Fahrgastschifffahrt geplant. Dieser erhält zwei Ebenen als Zugangsbereich zu den Fahrgastschiffen (das Oberdeck von Fahrgastschiffen kann barrierefrei mit Hilfe einer zusätzlichen Rampe erreicht werden, der untere Zugang ist für den normalen Publikumsverkehr vorgesehen). Geplant ist, die Baumaßnahme nach der Badesaison in diesem Jahr zu beginnen. </w:t>
                        </w:r>
                      </w:p>
                      <w:p w:rsidR="00381459" w:rsidRDefault="00381459">
                        <w:pPr>
                          <w:spacing w:after="160" w:line="252" w:lineRule="auto"/>
                          <w:contextualSpacing/>
                          <w:rPr>
                            <w:rFonts w:ascii="Arial" w:hAnsi="Arial" w:cs="Arial"/>
                            <w:color w:val="000000"/>
                            <w:sz w:val="20"/>
                            <w:szCs w:val="20"/>
                          </w:rPr>
                        </w:pPr>
                      </w:p>
                      <w:p w:rsidR="00381459" w:rsidRDefault="00381459">
                        <w:pPr>
                          <w:spacing w:after="160" w:line="252" w:lineRule="auto"/>
                          <w:contextualSpacing/>
                          <w:rPr>
                            <w:rFonts w:ascii="Arial" w:hAnsi="Arial" w:cs="Arial"/>
                            <w:color w:val="000000"/>
                            <w:sz w:val="20"/>
                            <w:szCs w:val="20"/>
                          </w:rPr>
                        </w:pPr>
                        <w:r>
                          <w:rPr>
                            <w:rFonts w:ascii="Arial" w:hAnsi="Arial" w:cs="Arial"/>
                            <w:color w:val="000000"/>
                            <w:sz w:val="20"/>
                            <w:szCs w:val="20"/>
                          </w:rPr>
                          <w:t xml:space="preserve">Die Gesamtinvestition beträgt knapp 7,4 Millionen Euro. Das Wirtschaftsministerium unterstützt das Vorhaben aus Mitteln der Gemeinschaftsaufgabe „Verbesserung der regionalen Wirtschaftsstruktur“ (GRW) in Verbindung mit Mitteln des „Europäischen Fonds für regionale Entwicklung“ (EFRE) in Höhe von knapp 4,9 Millionen Euro. „Investitionen an den touristischen Standorten im ganzen Land sind entscheidend für stetiges Wachstum der Branche. So werden Arbeitsplätze gesichert und neue Jobs geschaffen. Wir haben bereits eine Menge erreicht: Vieles erstrahlt in neuem Glanz. Aber wir dürfen nicht nachlassen, uns im Wettbewerb mit anderen Urlaubsdestinationen zu behaupten. Wir werden weiter Investitionen in die touristische Infrastruktur unterstützen“, sagte Rudolph abschließend. </w:t>
                        </w:r>
                      </w:p>
                      <w:p w:rsidR="00381459" w:rsidRDefault="00381459">
                        <w:pPr>
                          <w:spacing w:after="160" w:line="252" w:lineRule="auto"/>
                          <w:contextualSpacing/>
                          <w:rPr>
                            <w:rFonts w:ascii="Arial" w:hAnsi="Arial" w:cs="Arial"/>
                            <w:color w:val="000000"/>
                            <w:sz w:val="20"/>
                            <w:szCs w:val="20"/>
                          </w:rPr>
                        </w:pPr>
                      </w:p>
                      <w:p w:rsidR="00381459" w:rsidRDefault="00381459">
                        <w:pPr>
                          <w:spacing w:after="160" w:line="252" w:lineRule="auto"/>
                          <w:contextualSpacing/>
                          <w:rPr>
                            <w:rFonts w:ascii="Arial" w:hAnsi="Arial" w:cs="Arial"/>
                            <w:color w:val="000000"/>
                            <w:sz w:val="20"/>
                            <w:szCs w:val="20"/>
                          </w:rPr>
                        </w:pPr>
                        <w:r>
                          <w:rPr>
                            <w:rFonts w:ascii="Arial" w:hAnsi="Arial" w:cs="Arial"/>
                            <w:color w:val="000000"/>
                            <w:sz w:val="20"/>
                            <w:szCs w:val="20"/>
                          </w:rPr>
                          <w:t xml:space="preserve">Das Projekt Seebrücke ist eng mit den </w:t>
                        </w:r>
                        <w:proofErr w:type="spellStart"/>
                        <w:r>
                          <w:rPr>
                            <w:rFonts w:ascii="Arial" w:hAnsi="Arial" w:cs="Arial"/>
                            <w:color w:val="000000"/>
                            <w:sz w:val="20"/>
                            <w:szCs w:val="20"/>
                          </w:rPr>
                          <w:t>Koserower</w:t>
                        </w:r>
                        <w:proofErr w:type="spellEnd"/>
                        <w:r>
                          <w:rPr>
                            <w:rFonts w:ascii="Arial" w:hAnsi="Arial" w:cs="Arial"/>
                            <w:color w:val="000000"/>
                            <w:sz w:val="20"/>
                            <w:szCs w:val="20"/>
                          </w:rPr>
                          <w:t xml:space="preserve"> Einwohner geplant worden. Eine eigens eingerichtete AG entwickelte Ideen zum zukünftigen Aussehen der Seebrücke, welche in die Detailplanungen später einflossen. Ziel ist es, Koserow für Einheimische wie Urlauber attraktiv zu gestalten.</w:t>
                        </w:r>
                      </w:p>
                      <w:p w:rsidR="00381459" w:rsidRDefault="00381459">
                        <w:pPr>
                          <w:spacing w:after="160" w:line="252" w:lineRule="auto"/>
                          <w:contextualSpacing/>
                          <w:rPr>
                            <w:rFonts w:ascii="Arial" w:hAnsi="Arial" w:cs="Arial"/>
                            <w:color w:val="000000"/>
                            <w:sz w:val="20"/>
                            <w:szCs w:val="20"/>
                          </w:rPr>
                        </w:pPr>
                      </w:p>
                      <w:p w:rsidR="00381459" w:rsidRDefault="00381459">
                        <w:pPr>
                          <w:spacing w:after="160" w:line="252" w:lineRule="auto"/>
                          <w:contextualSpacing/>
                          <w:rPr>
                            <w:rFonts w:ascii="Arial" w:hAnsi="Arial" w:cs="Arial"/>
                            <w:color w:val="000000"/>
                            <w:sz w:val="20"/>
                            <w:szCs w:val="20"/>
                          </w:rPr>
                        </w:pPr>
                        <w:r>
                          <w:rPr>
                            <w:rFonts w:ascii="Arial" w:hAnsi="Arial" w:cs="Arial"/>
                            <w:color w:val="000000"/>
                            <w:sz w:val="20"/>
                            <w:szCs w:val="20"/>
                          </w:rPr>
                          <w:t>Text: Gunnar Bauer (Ministerium für Wirtschaft, Arbeit und Gesundheit M-V) sowie Nadine Riethdorf (Leiterin Kurverwaltung Koserow)</w:t>
                        </w:r>
                      </w:p>
                      <w:p w:rsidR="00381459" w:rsidRDefault="00381459">
                        <w:pPr>
                          <w:spacing w:after="160" w:line="252" w:lineRule="auto"/>
                          <w:contextualSpacing/>
                          <w:rPr>
                            <w:rFonts w:ascii="Arial" w:hAnsi="Arial" w:cs="Arial"/>
                            <w:color w:val="000000"/>
                            <w:sz w:val="24"/>
                            <w:szCs w:val="24"/>
                          </w:rPr>
                        </w:pPr>
                        <w:r>
                          <w:rPr>
                            <w:rFonts w:ascii="Arial" w:hAnsi="Arial" w:cs="Arial"/>
                            <w:noProof/>
                            <w:color w:val="000000"/>
                            <w:sz w:val="24"/>
                            <w:szCs w:val="24"/>
                          </w:rPr>
                          <w:lastRenderedPageBreak/>
                          <w:drawing>
                            <wp:inline distT="0" distB="0" distL="0" distR="0">
                              <wp:extent cx="5760720" cy="4520565"/>
                              <wp:effectExtent l="0" t="0" r="0" b="0"/>
                              <wp:docPr id="2" name="Grafik 2" descr="cid:image006.png@01D53CC0.1DF65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6.png@01D53CC0.1DF65D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4520565"/>
                                      </a:xfrm>
                                      <a:prstGeom prst="rect">
                                        <a:avLst/>
                                      </a:prstGeom>
                                      <a:noFill/>
                                      <a:ln>
                                        <a:noFill/>
                                      </a:ln>
                                    </pic:spPr>
                                  </pic:pic>
                                </a:graphicData>
                              </a:graphic>
                            </wp:inline>
                          </w:drawing>
                        </w:r>
                      </w:p>
                      <w:p w:rsidR="00381459" w:rsidRDefault="00381459">
                        <w:pPr>
                          <w:rPr>
                            <w:rFonts w:ascii="Arial" w:hAnsi="Arial" w:cs="Arial"/>
                            <w:sz w:val="24"/>
                            <w:szCs w:val="24"/>
                          </w:rPr>
                        </w:pPr>
                      </w:p>
                      <w:p w:rsidR="00381459" w:rsidRDefault="00381459">
                        <w:pPr>
                          <w:rPr>
                            <w:rFonts w:ascii="Arial" w:hAnsi="Arial" w:cs="Arial"/>
                            <w:sz w:val="24"/>
                            <w:szCs w:val="24"/>
                          </w:rPr>
                        </w:pPr>
                      </w:p>
                      <w:p w:rsidR="00381459" w:rsidRDefault="00381459">
                        <w:pPr>
                          <w:rPr>
                            <w:rFonts w:ascii="Arial" w:hAnsi="Arial" w:cs="Arial"/>
                            <w:sz w:val="20"/>
                            <w:szCs w:val="20"/>
                          </w:rPr>
                        </w:pPr>
                        <w:r>
                          <w:rPr>
                            <w:rFonts w:ascii="Arial" w:hAnsi="Arial" w:cs="Arial"/>
                            <w:sz w:val="20"/>
                            <w:szCs w:val="20"/>
                          </w:rPr>
                          <w:t>Tourismusverband Insel Usedom e.V.</w:t>
                        </w:r>
                      </w:p>
                      <w:p w:rsidR="00381459" w:rsidRDefault="00381459">
                        <w:pPr>
                          <w:rPr>
                            <w:rFonts w:ascii="Arial" w:hAnsi="Arial" w:cs="Arial"/>
                            <w:sz w:val="20"/>
                            <w:szCs w:val="20"/>
                          </w:rPr>
                        </w:pPr>
                        <w:r>
                          <w:rPr>
                            <w:rFonts w:ascii="Arial" w:hAnsi="Arial" w:cs="Arial"/>
                            <w:sz w:val="20"/>
                            <w:szCs w:val="20"/>
                          </w:rPr>
                          <w:t>Geschäftsstelle: Strandstraße 23, 17459 Seebad Loddin</w:t>
                        </w:r>
                      </w:p>
                      <w:p w:rsidR="00381459" w:rsidRDefault="00381459">
                        <w:pPr>
                          <w:rPr>
                            <w:rFonts w:ascii="Arial" w:hAnsi="Arial" w:cs="Arial"/>
                            <w:sz w:val="20"/>
                            <w:szCs w:val="20"/>
                          </w:rPr>
                        </w:pPr>
                        <w:r>
                          <w:rPr>
                            <w:rFonts w:ascii="Arial" w:hAnsi="Arial" w:cs="Arial"/>
                            <w:sz w:val="20"/>
                            <w:szCs w:val="20"/>
                          </w:rPr>
                          <w:t>Telefon: +49 (0) 38375 24642</w:t>
                        </w:r>
                      </w:p>
                      <w:p w:rsidR="00381459" w:rsidRDefault="00381459">
                        <w:pPr>
                          <w:rPr>
                            <w:rFonts w:ascii="Arial" w:hAnsi="Arial" w:cs="Arial"/>
                            <w:sz w:val="20"/>
                            <w:szCs w:val="20"/>
                          </w:rPr>
                        </w:pPr>
                        <w:hyperlink r:id="rId15" w:history="1">
                          <w:r>
                            <w:rPr>
                              <w:rStyle w:val="Hyperlink"/>
                              <w:rFonts w:ascii="Arial" w:hAnsi="Arial" w:cs="Arial"/>
                              <w:sz w:val="20"/>
                              <w:szCs w:val="20"/>
                            </w:rPr>
                            <w:t>www.tviu.de</w:t>
                          </w:r>
                        </w:hyperlink>
                        <w:r>
                          <w:rPr>
                            <w:rFonts w:ascii="Arial" w:hAnsi="Arial" w:cs="Arial"/>
                            <w:sz w:val="20"/>
                            <w:szCs w:val="20"/>
                          </w:rPr>
                          <w:t xml:space="preserve"> - </w:t>
                        </w:r>
                        <w:hyperlink r:id="rId16" w:history="1">
                          <w:r>
                            <w:rPr>
                              <w:rStyle w:val="Hyperlink"/>
                              <w:rFonts w:ascii="Arial" w:hAnsi="Arial" w:cs="Arial"/>
                              <w:sz w:val="20"/>
                              <w:szCs w:val="20"/>
                            </w:rPr>
                            <w:t>info@tviu.de</w:t>
                          </w:r>
                        </w:hyperlink>
                      </w:p>
                      <w:p w:rsidR="00381459" w:rsidRDefault="00381459">
                        <w:pPr>
                          <w:rPr>
                            <w:rFonts w:ascii="Arial" w:hAnsi="Arial" w:cs="Arial"/>
                            <w:sz w:val="20"/>
                            <w:szCs w:val="20"/>
                          </w:rPr>
                        </w:pPr>
                      </w:p>
                    </w:tc>
                  </w:tr>
                  <w:tr w:rsidR="00381459">
                    <w:trPr>
                      <w:tblCellSpacing w:w="0" w:type="dxa"/>
                      <w:jc w:val="center"/>
                    </w:trPr>
                    <w:tc>
                      <w:tcPr>
                        <w:tcW w:w="0" w:type="auto"/>
                        <w:tcMar>
                          <w:top w:w="180" w:type="dxa"/>
                          <w:left w:w="180" w:type="dxa"/>
                          <w:bottom w:w="180" w:type="dxa"/>
                          <w:right w:w="180" w:type="dxa"/>
                        </w:tcMar>
                        <w:vAlign w:val="center"/>
                      </w:tcPr>
                      <w:p w:rsidR="00381459" w:rsidRDefault="00381459">
                        <w:pPr>
                          <w:pStyle w:val="berschrift1"/>
                          <w:jc w:val="center"/>
                          <w:rPr>
                            <w:rFonts w:ascii="Arial" w:eastAsia="Times New Roman" w:hAnsi="Arial" w:cs="Arial"/>
                            <w:sz w:val="24"/>
                            <w:szCs w:val="24"/>
                          </w:rPr>
                        </w:pPr>
                      </w:p>
                    </w:tc>
                  </w:tr>
                  <w:tr w:rsidR="00381459">
                    <w:trPr>
                      <w:tblCellSpacing w:w="0" w:type="dxa"/>
                      <w:jc w:val="center"/>
                    </w:trPr>
                    <w:tc>
                      <w:tcPr>
                        <w:tcW w:w="0" w:type="auto"/>
                        <w:tcMar>
                          <w:top w:w="180" w:type="dxa"/>
                          <w:left w:w="180" w:type="dxa"/>
                          <w:bottom w:w="180" w:type="dxa"/>
                          <w:right w:w="180" w:type="dxa"/>
                        </w:tcMar>
                        <w:vAlign w:val="center"/>
                      </w:tcPr>
                      <w:p w:rsidR="00381459" w:rsidRDefault="00381459">
                        <w:pPr>
                          <w:pStyle w:val="berschrift1"/>
                          <w:jc w:val="center"/>
                          <w:rPr>
                            <w:rFonts w:ascii="Arial" w:eastAsia="Times New Roman" w:hAnsi="Arial" w:cs="Arial"/>
                            <w:sz w:val="24"/>
                            <w:szCs w:val="24"/>
                          </w:rPr>
                        </w:pPr>
                      </w:p>
                    </w:tc>
                  </w:tr>
                </w:tbl>
                <w:p w:rsidR="00381459" w:rsidRDefault="00381459">
                  <w:pPr>
                    <w:jc w:val="center"/>
                    <w:rPr>
                      <w:rFonts w:ascii="Times New Roman" w:eastAsia="Times New Roman" w:hAnsi="Times New Roman" w:cs="Times New Roman"/>
                      <w:sz w:val="20"/>
                      <w:szCs w:val="20"/>
                    </w:rPr>
                  </w:pPr>
                </w:p>
              </w:tc>
            </w:tr>
          </w:tbl>
          <w:p w:rsidR="00381459" w:rsidRDefault="00381459">
            <w:pPr>
              <w:spacing w:line="312" w:lineRule="auto"/>
              <w:rPr>
                <w:rFonts w:ascii="Arial" w:hAnsi="Arial" w:cs="Arial"/>
                <w:sz w:val="24"/>
                <w:szCs w:val="24"/>
              </w:rPr>
            </w:pPr>
            <w:r>
              <w:rPr>
                <w:rFonts w:ascii="Arial" w:hAnsi="Arial" w:cs="Arial"/>
                <w:noProof/>
                <w:color w:val="000000"/>
                <w:sz w:val="24"/>
                <w:szCs w:val="24"/>
                <w:bdr w:val="single" w:sz="8" w:space="0" w:color="auto" w:frame="1"/>
              </w:rPr>
              <w:lastRenderedPageBreak/>
              <w:drawing>
                <wp:inline distT="0" distB="0" distL="0" distR="0">
                  <wp:extent cx="7620" cy="7620"/>
                  <wp:effectExtent l="0" t="0" r="0" b="0"/>
                  <wp:docPr id="1" name="Grafik 1" descr="Das Bild wurde vom Absender entf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as Bild wurde vom Absender entfern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bookmarkStart w:id="0" w:name="_GoBack"/>
        <w:bookmarkEnd w:id="0"/>
      </w:tr>
    </w:tbl>
    <w:p w:rsidR="00381459" w:rsidRDefault="00381459"/>
    <w:sectPr w:rsidR="00381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59"/>
    <w:rsid w:val="0038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38C0C-2396-4DA8-9E0C-9406BDEB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1459"/>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381459"/>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38145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1459"/>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381459"/>
    <w:rPr>
      <w:rFonts w:ascii="Calibri" w:hAnsi="Calibri" w:cs="Calibri"/>
      <w:b/>
      <w:bCs/>
      <w:sz w:val="36"/>
      <w:szCs w:val="36"/>
      <w:lang w:eastAsia="de-DE"/>
    </w:rPr>
  </w:style>
  <w:style w:type="character" w:styleId="Hyperlink">
    <w:name w:val="Hyperlink"/>
    <w:basedOn w:val="Absatz-Standardschriftart"/>
    <w:uiPriority w:val="99"/>
    <w:semiHidden/>
    <w:unhideWhenUsed/>
    <w:rsid w:val="00381459"/>
    <w:rPr>
      <w:color w:val="0000FF"/>
      <w:u w:val="single"/>
    </w:rPr>
  </w:style>
  <w:style w:type="paragraph" w:styleId="Listenabsatz">
    <w:name w:val="List Paragraph"/>
    <w:basedOn w:val="Standard"/>
    <w:uiPriority w:val="34"/>
    <w:qFormat/>
    <w:rsid w:val="00381459"/>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cid:image005.jpg@01D4ACB6.2B0A7D00" TargetMode="External"/><Relationship Id="rId3" Type="http://schemas.openxmlformats.org/officeDocument/2006/relationships/settings" Target="settings.xml"/><Relationship Id="rId7" Type="http://schemas.openxmlformats.org/officeDocument/2006/relationships/hyperlink" Target="https://tviu.de/protokolle-der-vorstandssitzungen/" TargetMode="External"/><Relationship Id="rId12" Type="http://schemas.openxmlformats.org/officeDocument/2006/relationships/hyperlink" Target="https://tviu.de/aktuelle-stellungnahmen-des-tviu/"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info@tviu.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4ACB6.2B0A7D00" TargetMode="External"/><Relationship Id="rId11" Type="http://schemas.openxmlformats.org/officeDocument/2006/relationships/hyperlink" Target="mailto:info@tviu.de" TargetMode="External"/><Relationship Id="rId5" Type="http://schemas.openxmlformats.org/officeDocument/2006/relationships/image" Target="media/image1.jpeg"/><Relationship Id="rId15" Type="http://schemas.openxmlformats.org/officeDocument/2006/relationships/hyperlink" Target="http://www.tviu.de" TargetMode="External"/><Relationship Id="rId10" Type="http://schemas.openxmlformats.org/officeDocument/2006/relationships/hyperlink" Target="mailto:info@tviu.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eis-vg.de/media/custom/3079_815_1.PDF?1557995579" TargetMode="External"/><Relationship Id="rId14" Type="http://schemas.openxmlformats.org/officeDocument/2006/relationships/image" Target="cid:image006.png@01D53CC0.1DF65D1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10494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2019-07-19T10:11:00Z</dcterms:created>
  <dcterms:modified xsi:type="dcterms:W3CDTF">2019-07-19T10:14:00Z</dcterms:modified>
</cp:coreProperties>
</file>