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07" w:type="dxa"/>
        <w:tblCellSpacing w:w="18" w:type="dxa"/>
        <w:tblInd w:w="-1407" w:type="dxa"/>
        <w:tblBorders>
          <w:top w:val="outset" w:sz="8" w:space="0" w:color="FFFFFF"/>
          <w:left w:val="outset" w:sz="8" w:space="0" w:color="FFFFFF"/>
          <w:bottom w:val="outset" w:sz="8" w:space="0" w:color="FFFFFF"/>
          <w:right w:val="outset" w:sz="8" w:space="0" w:color="FFFFFF"/>
        </w:tblBorders>
        <w:shd w:val="clear" w:color="auto" w:fill="FFFFFF"/>
        <w:tblCellMar>
          <w:left w:w="0" w:type="dxa"/>
          <w:right w:w="0" w:type="dxa"/>
        </w:tblCellMar>
        <w:tblLook w:val="04A0" w:firstRow="1" w:lastRow="0" w:firstColumn="1" w:lastColumn="0" w:noHBand="0" w:noVBand="1"/>
      </w:tblPr>
      <w:tblGrid>
        <w:gridCol w:w="10307"/>
      </w:tblGrid>
      <w:tr w:rsidR="004F4DB8" w:rsidRPr="004F4DB8" w:rsidTr="004F4DB8">
        <w:trPr>
          <w:trHeight w:val="6922"/>
          <w:tblCellSpacing w:w="18" w:type="dxa"/>
        </w:trPr>
        <w:tc>
          <w:tcPr>
            <w:tcW w:w="4965" w:type="pct"/>
            <w:tcBorders>
              <w:top w:val="outset" w:sz="8" w:space="0" w:color="FFFFFF"/>
              <w:left w:val="outset" w:sz="8" w:space="0" w:color="FFFFFF"/>
              <w:bottom w:val="outset" w:sz="8" w:space="0" w:color="FFFFFF"/>
              <w:right w:val="outset" w:sz="8" w:space="0" w:color="FFFFFF"/>
            </w:tcBorders>
            <w:shd w:val="clear" w:color="auto" w:fill="FFFFFF"/>
            <w:tcMar>
              <w:top w:w="90" w:type="dxa"/>
              <w:left w:w="105" w:type="dxa"/>
              <w:bottom w:w="90" w:type="dxa"/>
              <w:right w:w="90" w:type="dxa"/>
            </w:tcMar>
            <w:hideMark/>
          </w:tcPr>
          <w:tbl>
            <w:tblPr>
              <w:tblW w:w="10000" w:type="dxa"/>
              <w:jc w:val="center"/>
              <w:tblCellSpacing w:w="0" w:type="dxa"/>
              <w:shd w:val="clear" w:color="auto" w:fill="FFFFFF"/>
              <w:tblCellMar>
                <w:left w:w="0" w:type="dxa"/>
                <w:right w:w="0" w:type="dxa"/>
              </w:tblCellMar>
              <w:tblLook w:val="04A0" w:firstRow="1" w:lastRow="0" w:firstColumn="1" w:lastColumn="0" w:noHBand="0" w:noVBand="1"/>
            </w:tblPr>
            <w:tblGrid>
              <w:gridCol w:w="10000"/>
            </w:tblGrid>
            <w:tr w:rsidR="004F4DB8" w:rsidRPr="004F4DB8">
              <w:trPr>
                <w:tblCellSpacing w:w="0" w:type="dxa"/>
                <w:jc w:val="center"/>
              </w:trPr>
              <w:tc>
                <w:tcPr>
                  <w:tcW w:w="0" w:type="auto"/>
                  <w:shd w:val="clear" w:color="auto" w:fill="FFFFFF"/>
                  <w:vAlign w:val="center"/>
                  <w:hideMark/>
                </w:tcPr>
                <w:p w:rsidR="004F4DB8" w:rsidRPr="004F4DB8" w:rsidRDefault="004F4DB8">
                  <w:pPr>
                    <w:pStyle w:val="berschrift2"/>
                    <w:jc w:val="center"/>
                    <w:rPr>
                      <w:rFonts w:ascii="Arial" w:eastAsia="Times New Roman" w:hAnsi="Arial" w:cs="Arial"/>
                      <w:sz w:val="18"/>
                      <w:szCs w:val="18"/>
                    </w:rPr>
                  </w:pPr>
                  <w:bookmarkStart w:id="0" w:name="_GoBack" w:colFirst="0" w:colLast="1"/>
                  <w:r w:rsidRPr="004F4DB8">
                    <w:rPr>
                      <w:rFonts w:ascii="Arial" w:eastAsia="Times New Roman" w:hAnsi="Arial" w:cs="Arial"/>
                      <w:noProof/>
                      <w:color w:val="000000"/>
                      <w:sz w:val="18"/>
                      <w:szCs w:val="18"/>
                    </w:rPr>
                    <w:drawing>
                      <wp:inline distT="0" distB="0" distL="0" distR="0">
                        <wp:extent cx="4762500" cy="2674620"/>
                        <wp:effectExtent l="0" t="0" r="0" b="0"/>
                        <wp:docPr id="14" name="Grafik 14" descr="cid:image003.jpg@01D46562.0FB5C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3.jpg@01D46562.0FB5CC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62500" cy="2674620"/>
                                </a:xfrm>
                                <a:prstGeom prst="rect">
                                  <a:avLst/>
                                </a:prstGeom>
                                <a:noFill/>
                                <a:ln>
                                  <a:noFill/>
                                </a:ln>
                              </pic:spPr>
                            </pic:pic>
                          </a:graphicData>
                        </a:graphic>
                      </wp:inline>
                    </w:drawing>
                  </w:r>
                </w:p>
              </w:tc>
            </w:tr>
            <w:tr w:rsidR="004F4DB8" w:rsidRPr="004F4DB8">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00"/>
                  </w:tblGrid>
                  <w:tr w:rsidR="004F4DB8" w:rsidRPr="004F4DB8">
                    <w:trPr>
                      <w:tblCellSpacing w:w="0" w:type="dxa"/>
                      <w:jc w:val="center"/>
                    </w:trPr>
                    <w:tc>
                      <w:tcPr>
                        <w:tcW w:w="0" w:type="auto"/>
                        <w:tcMar>
                          <w:top w:w="180" w:type="dxa"/>
                          <w:left w:w="180" w:type="dxa"/>
                          <w:bottom w:w="180" w:type="dxa"/>
                          <w:right w:w="180" w:type="dxa"/>
                        </w:tcMar>
                        <w:vAlign w:val="center"/>
                      </w:tcPr>
                      <w:p w:rsidR="004F4DB8" w:rsidRPr="004F4DB8" w:rsidRDefault="004F4DB8">
                        <w:pPr>
                          <w:rPr>
                            <w:rFonts w:ascii="Arial" w:hAnsi="Arial" w:cs="Arial"/>
                            <w:sz w:val="18"/>
                            <w:szCs w:val="18"/>
                          </w:rPr>
                        </w:pPr>
                        <w:r w:rsidRPr="004F4DB8">
                          <w:rPr>
                            <w:rFonts w:ascii="Arial" w:hAnsi="Arial" w:cs="Arial"/>
                            <w:b/>
                            <w:bCs/>
                            <w:sz w:val="18"/>
                            <w:szCs w:val="18"/>
                          </w:rPr>
                          <w:t>Newsletter April 2019</w:t>
                        </w:r>
                        <w:r w:rsidRPr="004F4DB8">
                          <w:rPr>
                            <w:rFonts w:ascii="Arial" w:hAnsi="Arial" w:cs="Arial"/>
                            <w:sz w:val="18"/>
                            <w:szCs w:val="18"/>
                          </w:rPr>
                          <w:t xml:space="preserve">      </w:t>
                        </w:r>
                      </w:p>
                      <w:p w:rsidR="004F4DB8" w:rsidRPr="004F4DB8" w:rsidRDefault="004F4DB8">
                        <w:pPr>
                          <w:rPr>
                            <w:rFonts w:ascii="Arial" w:hAnsi="Arial" w:cs="Arial"/>
                            <w:sz w:val="18"/>
                            <w:szCs w:val="18"/>
                          </w:rPr>
                        </w:pPr>
                      </w:p>
                      <w:p w:rsidR="004F4DB8" w:rsidRPr="004F4DB8" w:rsidRDefault="004F4DB8">
                        <w:pPr>
                          <w:rPr>
                            <w:rFonts w:ascii="Arial" w:hAnsi="Arial" w:cs="Arial"/>
                            <w:sz w:val="18"/>
                            <w:szCs w:val="18"/>
                          </w:rPr>
                        </w:pPr>
                        <w:r w:rsidRPr="004F4DB8">
                          <w:rPr>
                            <w:rFonts w:ascii="Arial" w:hAnsi="Arial" w:cs="Arial"/>
                            <w:sz w:val="18"/>
                            <w:szCs w:val="18"/>
                          </w:rPr>
                          <w:t>1.           Information des Vorstandes</w:t>
                        </w:r>
                      </w:p>
                      <w:p w:rsidR="004F4DB8" w:rsidRPr="004F4DB8" w:rsidRDefault="004F4DB8">
                        <w:pPr>
                          <w:rPr>
                            <w:rFonts w:ascii="Arial" w:hAnsi="Arial" w:cs="Arial"/>
                            <w:sz w:val="18"/>
                            <w:szCs w:val="18"/>
                          </w:rPr>
                        </w:pPr>
                        <w:r w:rsidRPr="004F4DB8">
                          <w:rPr>
                            <w:rFonts w:ascii="Arial" w:hAnsi="Arial" w:cs="Arial"/>
                            <w:sz w:val="18"/>
                            <w:szCs w:val="18"/>
                          </w:rPr>
                          <w:t xml:space="preserve">2.           Interview mit Kristin Wolf, (ehemalige Geschäftsstellenleiterin vom TVIU)  </w:t>
                        </w:r>
                      </w:p>
                      <w:p w:rsidR="004F4DB8" w:rsidRPr="004F4DB8" w:rsidRDefault="004F4DB8">
                        <w:pPr>
                          <w:rPr>
                            <w:rFonts w:ascii="Arial" w:hAnsi="Arial" w:cs="Arial"/>
                            <w:sz w:val="18"/>
                            <w:szCs w:val="18"/>
                          </w:rPr>
                        </w:pPr>
                        <w:r w:rsidRPr="004F4DB8">
                          <w:rPr>
                            <w:rFonts w:ascii="Arial" w:hAnsi="Arial" w:cs="Arial"/>
                            <w:sz w:val="18"/>
                            <w:szCs w:val="18"/>
                          </w:rPr>
                          <w:t>3.           Rückmeldung in Bezug auf die Stellungnahme des TVIU zur Bewerbung der Insel Usedom als Modellregion</w:t>
                        </w:r>
                      </w:p>
                      <w:p w:rsidR="004F4DB8" w:rsidRPr="004F4DB8" w:rsidRDefault="004F4DB8">
                        <w:pPr>
                          <w:rPr>
                            <w:rFonts w:ascii="Arial" w:hAnsi="Arial" w:cs="Arial"/>
                            <w:sz w:val="18"/>
                            <w:szCs w:val="18"/>
                          </w:rPr>
                        </w:pPr>
                        <w:r w:rsidRPr="004F4DB8">
                          <w:rPr>
                            <w:rFonts w:ascii="Arial" w:hAnsi="Arial" w:cs="Arial"/>
                            <w:sz w:val="18"/>
                            <w:szCs w:val="18"/>
                          </w:rPr>
                          <w:t xml:space="preserve">4.           Bericht über die Digitalisierung, geleitet von der Metro Cash &amp; Carry GmbH               </w:t>
                        </w:r>
                      </w:p>
                      <w:p w:rsidR="004F4DB8" w:rsidRPr="004F4DB8" w:rsidRDefault="004F4DB8">
                        <w:pPr>
                          <w:rPr>
                            <w:rFonts w:ascii="Arial" w:hAnsi="Arial" w:cs="Arial"/>
                            <w:sz w:val="18"/>
                            <w:szCs w:val="18"/>
                          </w:rPr>
                        </w:pPr>
                        <w:r w:rsidRPr="004F4DB8">
                          <w:rPr>
                            <w:rFonts w:ascii="Arial" w:hAnsi="Arial" w:cs="Arial"/>
                            <w:sz w:val="18"/>
                            <w:szCs w:val="18"/>
                          </w:rPr>
                          <w:t>5.           Bericht zum Thema Radfernwege- Versammlung mit dem Ministerium für Energie, Infrastruktur und Digitalisierung des Landes Mecklenburg- Vorpommern</w:t>
                        </w:r>
                      </w:p>
                      <w:p w:rsidR="004F4DB8" w:rsidRPr="004F4DB8" w:rsidRDefault="004F4DB8">
                        <w:pPr>
                          <w:rPr>
                            <w:rFonts w:ascii="Arial" w:hAnsi="Arial" w:cs="Arial"/>
                            <w:sz w:val="18"/>
                            <w:szCs w:val="18"/>
                          </w:rPr>
                        </w:pPr>
                        <w:r w:rsidRPr="004F4DB8">
                          <w:rPr>
                            <w:rFonts w:ascii="Arial" w:hAnsi="Arial" w:cs="Arial"/>
                            <w:sz w:val="18"/>
                            <w:szCs w:val="18"/>
                          </w:rPr>
                          <w:t>6.           Bericht vom Gespräch mit dem Landrat Hr. Sack</w:t>
                        </w:r>
                      </w:p>
                      <w:p w:rsidR="004F4DB8" w:rsidRPr="004F4DB8" w:rsidRDefault="004F4DB8">
                        <w:pPr>
                          <w:rPr>
                            <w:rFonts w:ascii="Arial" w:hAnsi="Arial" w:cs="Arial"/>
                            <w:sz w:val="18"/>
                            <w:szCs w:val="18"/>
                          </w:rPr>
                        </w:pPr>
                        <w:r w:rsidRPr="004F4DB8">
                          <w:rPr>
                            <w:rFonts w:ascii="Arial" w:hAnsi="Arial" w:cs="Arial"/>
                            <w:sz w:val="18"/>
                            <w:szCs w:val="18"/>
                          </w:rPr>
                          <w:t>7.           Was gibt es Neues von unseren Verbandsmitgliedern</w:t>
                        </w:r>
                      </w:p>
                      <w:p w:rsidR="004F4DB8" w:rsidRPr="004F4DB8" w:rsidRDefault="004F4DB8">
                        <w:pPr>
                          <w:rPr>
                            <w:rFonts w:ascii="Arial" w:hAnsi="Arial" w:cs="Arial"/>
                            <w:sz w:val="18"/>
                            <w:szCs w:val="18"/>
                          </w:rPr>
                        </w:pPr>
                        <w:r w:rsidRPr="004F4DB8">
                          <w:rPr>
                            <w:rFonts w:ascii="Arial" w:hAnsi="Arial" w:cs="Arial"/>
                            <w:sz w:val="18"/>
                            <w:szCs w:val="18"/>
                          </w:rPr>
                          <w:t xml:space="preserve">8.           Aktivitäten des Verbandes </w:t>
                        </w:r>
                      </w:p>
                      <w:p w:rsidR="004F4DB8" w:rsidRPr="004F4DB8" w:rsidRDefault="004F4DB8">
                        <w:pPr>
                          <w:rPr>
                            <w:rFonts w:ascii="Arial" w:hAnsi="Arial" w:cs="Arial"/>
                            <w:sz w:val="18"/>
                            <w:szCs w:val="18"/>
                          </w:rPr>
                        </w:pPr>
                        <w:r w:rsidRPr="004F4DB8">
                          <w:rPr>
                            <w:rFonts w:ascii="Arial" w:hAnsi="Arial" w:cs="Arial"/>
                            <w:sz w:val="18"/>
                            <w:szCs w:val="18"/>
                          </w:rPr>
                          <w:t xml:space="preserve">                                                                                     </w:t>
                        </w:r>
                      </w:p>
                      <w:p w:rsidR="004F4DB8" w:rsidRPr="004F4DB8" w:rsidRDefault="004F4DB8">
                        <w:pPr>
                          <w:rPr>
                            <w:rFonts w:ascii="Arial" w:hAnsi="Arial" w:cs="Arial"/>
                            <w:sz w:val="18"/>
                            <w:szCs w:val="18"/>
                          </w:rPr>
                        </w:pPr>
                      </w:p>
                      <w:p w:rsidR="004F4DB8" w:rsidRPr="004F4DB8" w:rsidRDefault="004F4DB8">
                        <w:pPr>
                          <w:rPr>
                            <w:rFonts w:ascii="Arial" w:hAnsi="Arial" w:cs="Arial"/>
                            <w:sz w:val="18"/>
                            <w:szCs w:val="18"/>
                          </w:rPr>
                        </w:pPr>
                      </w:p>
                      <w:p w:rsidR="004F4DB8" w:rsidRPr="004F4DB8" w:rsidRDefault="004F4DB8" w:rsidP="004B2A09">
                        <w:pPr>
                          <w:pStyle w:val="Listenabsatz"/>
                          <w:numPr>
                            <w:ilvl w:val="0"/>
                            <w:numId w:val="1"/>
                          </w:numPr>
                          <w:spacing w:after="160" w:line="252" w:lineRule="auto"/>
                          <w:contextualSpacing/>
                          <w:rPr>
                            <w:rFonts w:ascii="Arial" w:eastAsia="Times New Roman" w:hAnsi="Arial" w:cs="Arial"/>
                            <w:sz w:val="18"/>
                            <w:szCs w:val="18"/>
                          </w:rPr>
                        </w:pPr>
                        <w:r w:rsidRPr="004F4DB8">
                          <w:rPr>
                            <w:rFonts w:ascii="Arial" w:eastAsia="Times New Roman" w:hAnsi="Arial" w:cs="Arial"/>
                            <w:sz w:val="18"/>
                            <w:szCs w:val="18"/>
                          </w:rPr>
                          <w:t>Information des Vorstandes</w:t>
                        </w:r>
                      </w:p>
                      <w:p w:rsidR="004F4DB8" w:rsidRPr="004F4DB8" w:rsidRDefault="004F4DB8" w:rsidP="004B2A09">
                        <w:pPr>
                          <w:pStyle w:val="Listenabsatz"/>
                          <w:numPr>
                            <w:ilvl w:val="1"/>
                            <w:numId w:val="1"/>
                          </w:numPr>
                          <w:spacing w:after="160" w:line="252" w:lineRule="auto"/>
                          <w:contextualSpacing/>
                          <w:rPr>
                            <w:rFonts w:ascii="Arial" w:eastAsia="Times New Roman" w:hAnsi="Arial" w:cs="Arial"/>
                            <w:sz w:val="18"/>
                            <w:szCs w:val="18"/>
                          </w:rPr>
                        </w:pPr>
                        <w:r w:rsidRPr="004F4DB8">
                          <w:rPr>
                            <w:rFonts w:ascii="Arial" w:eastAsia="Times New Roman" w:hAnsi="Arial" w:cs="Arial"/>
                            <w:sz w:val="18"/>
                            <w:szCs w:val="18"/>
                          </w:rPr>
                          <w:t xml:space="preserve">Die Protokolle der Vorstandssitzung sind auf unserer Verbandsseite </w:t>
                        </w:r>
                        <w:hyperlink r:id="rId7" w:history="1">
                          <w:r w:rsidRPr="004F4DB8">
                            <w:rPr>
                              <w:rStyle w:val="Hyperlink"/>
                              <w:rFonts w:ascii="Arial" w:eastAsia="Times New Roman" w:hAnsi="Arial" w:cs="Arial"/>
                              <w:sz w:val="18"/>
                              <w:szCs w:val="18"/>
                            </w:rPr>
                            <w:t>www.tviu.de</w:t>
                          </w:r>
                        </w:hyperlink>
                        <w:r w:rsidRPr="004F4DB8">
                          <w:rPr>
                            <w:rFonts w:ascii="Arial" w:eastAsia="Times New Roman" w:hAnsi="Arial" w:cs="Arial"/>
                            <w:sz w:val="18"/>
                            <w:szCs w:val="18"/>
                          </w:rPr>
                          <w:t xml:space="preserve"> unter Verband-Vorstand veröffentlicht</w:t>
                        </w:r>
                      </w:p>
                      <w:p w:rsidR="004F4DB8" w:rsidRPr="004F4DB8" w:rsidRDefault="004F4DB8" w:rsidP="004B2A09">
                        <w:pPr>
                          <w:pStyle w:val="Listenabsatz"/>
                          <w:numPr>
                            <w:ilvl w:val="1"/>
                            <w:numId w:val="1"/>
                          </w:numPr>
                          <w:spacing w:after="160" w:line="252" w:lineRule="auto"/>
                          <w:contextualSpacing/>
                          <w:rPr>
                            <w:rFonts w:ascii="Arial" w:eastAsia="Times New Roman" w:hAnsi="Arial" w:cs="Arial"/>
                            <w:sz w:val="18"/>
                            <w:szCs w:val="18"/>
                          </w:rPr>
                        </w:pPr>
                        <w:r w:rsidRPr="004F4DB8">
                          <w:rPr>
                            <w:rFonts w:ascii="Arial" w:eastAsia="Times New Roman" w:hAnsi="Arial" w:cs="Arial"/>
                            <w:sz w:val="18"/>
                            <w:szCs w:val="18"/>
                          </w:rPr>
                          <w:t>Die Protokolle der Arbeitsgruppen werden sie unter Verband- Vorstand-Arbeitsgruppen finden</w:t>
                        </w:r>
                      </w:p>
                      <w:p w:rsidR="004F4DB8" w:rsidRPr="004F4DB8" w:rsidRDefault="004F4DB8">
                        <w:pPr>
                          <w:pStyle w:val="Listenabsatz"/>
                          <w:ind w:left="1440"/>
                          <w:rPr>
                            <w:rFonts w:ascii="Arial" w:hAnsi="Arial" w:cs="Arial"/>
                            <w:sz w:val="18"/>
                            <w:szCs w:val="18"/>
                          </w:rPr>
                        </w:pPr>
                        <w:r w:rsidRPr="004F4DB8">
                          <w:rPr>
                            <w:rFonts w:ascii="Arial" w:hAnsi="Arial" w:cs="Arial"/>
                            <w:noProof/>
                            <w:sz w:val="18"/>
                            <w:szCs w:val="18"/>
                          </w:rPr>
                          <w:drawing>
                            <wp:anchor distT="0" distB="0" distL="114300" distR="114300" simplePos="0" relativeHeight="251666432" behindDoc="0" locked="0" layoutInCell="1" allowOverlap="1">
                              <wp:simplePos x="0" y="0"/>
                              <wp:positionH relativeFrom="column">
                                <wp:posOffset>2808605</wp:posOffset>
                              </wp:positionH>
                              <wp:positionV relativeFrom="paragraph">
                                <wp:posOffset>36195</wp:posOffset>
                              </wp:positionV>
                              <wp:extent cx="1152525" cy="1152525"/>
                              <wp:effectExtent l="0" t="0" r="9525" b="952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p>
                      <w:p w:rsidR="004F4DB8" w:rsidRPr="004F4DB8" w:rsidRDefault="004F4DB8" w:rsidP="004B2A09">
                        <w:pPr>
                          <w:pStyle w:val="Listenabsatz"/>
                          <w:numPr>
                            <w:ilvl w:val="0"/>
                            <w:numId w:val="1"/>
                          </w:numPr>
                          <w:spacing w:after="160" w:line="252" w:lineRule="auto"/>
                          <w:contextualSpacing/>
                          <w:rPr>
                            <w:rFonts w:ascii="Arial" w:eastAsia="Times New Roman" w:hAnsi="Arial" w:cs="Arial"/>
                            <w:sz w:val="18"/>
                            <w:szCs w:val="18"/>
                          </w:rPr>
                        </w:pPr>
                        <w:r w:rsidRPr="004F4DB8">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2614930</wp:posOffset>
                              </wp:positionH>
                              <wp:positionV relativeFrom="paragraph">
                                <wp:posOffset>13335</wp:posOffset>
                              </wp:positionV>
                              <wp:extent cx="1152525" cy="1152525"/>
                              <wp:effectExtent l="0" t="0" r="9525" b="952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sidRPr="004F4DB8">
                          <w:rPr>
                            <w:rFonts w:ascii="Arial" w:eastAsia="Times New Roman" w:hAnsi="Arial" w:cs="Arial"/>
                            <w:sz w:val="18"/>
                            <w:szCs w:val="18"/>
                          </w:rPr>
                          <w:t>Interview Kristin Wolf</w:t>
                        </w:r>
                      </w:p>
                      <w:p w:rsidR="004F4DB8" w:rsidRPr="004F4DB8" w:rsidRDefault="004F4DB8">
                        <w:pPr>
                          <w:pStyle w:val="Listenabsatz"/>
                          <w:rPr>
                            <w:rFonts w:ascii="Arial" w:hAnsi="Arial" w:cs="Arial"/>
                            <w:sz w:val="18"/>
                            <w:szCs w:val="18"/>
                          </w:rPr>
                        </w:pPr>
                        <w:r w:rsidRPr="004F4DB8">
                          <w:rPr>
                            <w:rFonts w:ascii="Arial" w:hAnsi="Arial" w:cs="Arial"/>
                            <w:sz w:val="18"/>
                            <w:szCs w:val="18"/>
                          </w:rPr>
                          <w:t xml:space="preserve">Koordinatorin für den </w:t>
                        </w:r>
                      </w:p>
                      <w:p w:rsidR="004F4DB8" w:rsidRPr="004F4DB8" w:rsidRDefault="004F4DB8">
                        <w:pPr>
                          <w:pStyle w:val="Listenabsatz"/>
                          <w:rPr>
                            <w:rFonts w:ascii="Arial" w:hAnsi="Arial" w:cs="Arial"/>
                            <w:sz w:val="18"/>
                            <w:szCs w:val="18"/>
                          </w:rPr>
                        </w:pPr>
                        <w:r w:rsidRPr="004F4DB8">
                          <w:rPr>
                            <w:rFonts w:ascii="Arial" w:hAnsi="Arial" w:cs="Arial"/>
                            <w:sz w:val="18"/>
                            <w:szCs w:val="18"/>
                          </w:rPr>
                          <w:t xml:space="preserve">kulturtouristischen Bereich </w:t>
                        </w:r>
                      </w:p>
                      <w:p w:rsidR="004F4DB8" w:rsidRPr="004F4DB8" w:rsidRDefault="004F4DB8">
                        <w:pPr>
                          <w:pStyle w:val="Listenabsatz"/>
                          <w:rPr>
                            <w:rFonts w:ascii="Arial" w:hAnsi="Arial" w:cs="Arial"/>
                            <w:sz w:val="18"/>
                            <w:szCs w:val="18"/>
                          </w:rPr>
                        </w:pPr>
                        <w:r w:rsidRPr="004F4DB8">
                          <w:rPr>
                            <w:rFonts w:ascii="Arial" w:hAnsi="Arial" w:cs="Arial"/>
                            <w:sz w:val="18"/>
                            <w:szCs w:val="18"/>
                          </w:rPr>
                          <w:t xml:space="preserve">der Stadt Wolgast und ehemalige </w:t>
                        </w:r>
                      </w:p>
                      <w:p w:rsidR="004F4DB8" w:rsidRPr="004F4DB8" w:rsidRDefault="004F4DB8">
                        <w:pPr>
                          <w:pStyle w:val="Listenabsatz"/>
                          <w:rPr>
                            <w:rFonts w:ascii="Arial" w:hAnsi="Arial" w:cs="Arial"/>
                            <w:sz w:val="18"/>
                            <w:szCs w:val="18"/>
                          </w:rPr>
                        </w:pPr>
                        <w:r w:rsidRPr="004F4DB8">
                          <w:rPr>
                            <w:rFonts w:ascii="Arial" w:hAnsi="Arial" w:cs="Arial"/>
                            <w:sz w:val="18"/>
                            <w:szCs w:val="18"/>
                          </w:rPr>
                          <w:t xml:space="preserve">Geschäftsstellenleiterin des TVIU            </w:t>
                        </w:r>
                      </w:p>
                      <w:p w:rsidR="004F4DB8" w:rsidRPr="004F4DB8" w:rsidRDefault="004F4DB8">
                        <w:pPr>
                          <w:pStyle w:val="Listenabsatz"/>
                          <w:rPr>
                            <w:rFonts w:ascii="Arial" w:hAnsi="Arial" w:cs="Arial"/>
                            <w:sz w:val="18"/>
                            <w:szCs w:val="18"/>
                          </w:rPr>
                        </w:pPr>
                        <w:r w:rsidRPr="004F4DB8">
                          <w:rPr>
                            <w:rFonts w:ascii="Arial" w:hAnsi="Arial" w:cs="Arial"/>
                            <w:sz w:val="18"/>
                            <w:szCs w:val="18"/>
                          </w:rPr>
                          <w:t xml:space="preserve">                                                                                                                                     </w:t>
                        </w:r>
                      </w:p>
                      <w:p w:rsidR="004F4DB8" w:rsidRPr="004F4DB8" w:rsidRDefault="004F4DB8">
                        <w:pPr>
                          <w:rPr>
                            <w:rStyle w:val="Fett"/>
                            <w:rFonts w:ascii="Arial" w:hAnsi="Arial" w:cs="Arial"/>
                            <w:sz w:val="18"/>
                            <w:szCs w:val="18"/>
                          </w:rPr>
                        </w:pPr>
                      </w:p>
                      <w:p w:rsidR="004F4DB8" w:rsidRPr="004F4DB8" w:rsidRDefault="004F4DB8">
                        <w:pPr>
                          <w:rPr>
                            <w:rStyle w:val="Fett"/>
                            <w:rFonts w:ascii="Arial" w:hAnsi="Arial" w:cs="Arial"/>
                            <w:sz w:val="18"/>
                            <w:szCs w:val="18"/>
                          </w:rPr>
                        </w:pPr>
                        <w:r w:rsidRPr="004F4DB8">
                          <w:rPr>
                            <w:rStyle w:val="Fett"/>
                            <w:rFonts w:ascii="Arial" w:hAnsi="Arial" w:cs="Arial"/>
                            <w:sz w:val="18"/>
                            <w:szCs w:val="18"/>
                          </w:rPr>
                          <w:t>TVIU: Frau Wolf, wie empfanden Sie während Ihrer Anstellung beim TVIU, die Zusammenarbeit zwischen den Kommunen und der Privatwirtschaft auf der Insel Usedom?</w:t>
                        </w:r>
                      </w:p>
                      <w:p w:rsidR="004F4DB8" w:rsidRPr="004F4DB8" w:rsidRDefault="004F4DB8">
                        <w:pPr>
                          <w:rPr>
                            <w:rFonts w:ascii="Arial" w:hAnsi="Arial" w:cs="Arial"/>
                            <w:i/>
                            <w:iCs/>
                            <w:sz w:val="18"/>
                            <w:szCs w:val="18"/>
                          </w:rPr>
                        </w:pPr>
                      </w:p>
                      <w:p w:rsidR="004F4DB8" w:rsidRPr="004F4DB8" w:rsidRDefault="004F4DB8">
                        <w:pPr>
                          <w:rPr>
                            <w:rFonts w:ascii="Arial" w:hAnsi="Arial" w:cs="Arial"/>
                            <w:i/>
                            <w:iCs/>
                            <w:sz w:val="18"/>
                            <w:szCs w:val="18"/>
                          </w:rPr>
                        </w:pPr>
                        <w:r w:rsidRPr="004F4DB8">
                          <w:rPr>
                            <w:rFonts w:ascii="Arial" w:hAnsi="Arial" w:cs="Arial"/>
                            <w:i/>
                            <w:iCs/>
                            <w:sz w:val="18"/>
                            <w:szCs w:val="18"/>
                          </w:rPr>
                          <w:t>Aus Sicht meiner Geschäftsstellentätigkeit im Tourismusverband der Insel Usedom empfand ich die Interaktionen zwischen den Leistungsträgern der Insel und den Kommunen stets offen und konstruktiv. Dies spiegelte sich unter anderem in den durchgeführten Workshops zur Fortschreibung des Tourismuskonzeptes unserer Insel, aber auch in der paritätischen Vorstandsarbeit des Verbandes wider.</w:t>
                        </w:r>
                      </w:p>
                      <w:p w:rsidR="004F4DB8" w:rsidRPr="004F4DB8" w:rsidRDefault="004F4DB8">
                        <w:pPr>
                          <w:spacing w:after="240"/>
                          <w:rPr>
                            <w:rFonts w:ascii="Arial" w:hAnsi="Arial" w:cs="Arial"/>
                            <w:i/>
                            <w:iCs/>
                            <w:sz w:val="18"/>
                            <w:szCs w:val="18"/>
                          </w:rPr>
                        </w:pPr>
                        <w:r w:rsidRPr="004F4DB8">
                          <w:rPr>
                            <w:rFonts w:ascii="Arial" w:hAnsi="Arial" w:cs="Arial"/>
                            <w:i/>
                            <w:iCs/>
                            <w:sz w:val="18"/>
                            <w:szCs w:val="18"/>
                          </w:rPr>
                          <w:t xml:space="preserve">Weiterhin konnte ich das Zusammenwirken im privat-kommunalen Zusammenspiel deutlich beim Kampf gegen die Errichtung eines Erdgasförderwerkes auf unserer Insel spüren. </w:t>
                        </w:r>
                        <w:r w:rsidRPr="004F4DB8">
                          <w:rPr>
                            <w:rFonts w:ascii="Arial" w:hAnsi="Arial" w:cs="Arial"/>
                            <w:i/>
                            <w:iCs/>
                            <w:sz w:val="18"/>
                            <w:szCs w:val="18"/>
                          </w:rPr>
                          <w:br/>
                          <w:t xml:space="preserve">Auch die Zusammenarbeit mit der Usedom Tourismus GmbH war und ist für den TVIU bzw. der Geschäftsstelle essentiell wichtig. Nur durch ein starkes und aufrichtiges Miteinander wird der Tourismus auf Usedom auch weiter qualitativ ausgebaut werden können. </w:t>
                        </w:r>
                      </w:p>
                      <w:p w:rsidR="004F4DB8" w:rsidRPr="004F4DB8" w:rsidRDefault="004F4DB8">
                        <w:pPr>
                          <w:spacing w:after="240"/>
                          <w:rPr>
                            <w:rStyle w:val="Fett"/>
                            <w:rFonts w:ascii="Arial" w:hAnsi="Arial" w:cs="Arial"/>
                            <w:sz w:val="18"/>
                            <w:szCs w:val="18"/>
                          </w:rPr>
                        </w:pPr>
                        <w:r w:rsidRPr="004F4DB8">
                          <w:rPr>
                            <w:rStyle w:val="Fett"/>
                            <w:rFonts w:ascii="Arial" w:hAnsi="Arial" w:cs="Arial"/>
                            <w:sz w:val="18"/>
                            <w:szCs w:val="18"/>
                          </w:rPr>
                          <w:t>TVIU:</w:t>
                        </w:r>
                        <w:r w:rsidRPr="004F4DB8">
                          <w:rPr>
                            <w:rFonts w:ascii="Arial" w:hAnsi="Arial" w:cs="Arial"/>
                            <w:sz w:val="18"/>
                            <w:szCs w:val="18"/>
                          </w:rPr>
                          <w:t xml:space="preserve"> </w:t>
                        </w:r>
                        <w:r w:rsidRPr="004F4DB8">
                          <w:rPr>
                            <w:rStyle w:val="Fett"/>
                            <w:rFonts w:ascii="Arial" w:hAnsi="Arial" w:cs="Arial"/>
                            <w:sz w:val="18"/>
                            <w:szCs w:val="18"/>
                          </w:rPr>
                          <w:t>Sehen Sie Fortschritte innerhalb der 5 Jahre Ihrer Mitwirkung im TVIU?</w:t>
                        </w:r>
                      </w:p>
                      <w:p w:rsidR="004F4DB8" w:rsidRPr="004F4DB8" w:rsidRDefault="004F4DB8">
                        <w:pPr>
                          <w:spacing w:after="240"/>
                          <w:rPr>
                            <w:rFonts w:ascii="Arial" w:hAnsi="Arial" w:cs="Arial"/>
                            <w:i/>
                            <w:iCs/>
                            <w:sz w:val="18"/>
                            <w:szCs w:val="18"/>
                          </w:rPr>
                        </w:pPr>
                        <w:r w:rsidRPr="004F4DB8">
                          <w:rPr>
                            <w:rFonts w:ascii="Arial" w:hAnsi="Arial" w:cs="Arial"/>
                            <w:noProof/>
                            <w:sz w:val="18"/>
                            <w:szCs w:val="18"/>
                          </w:rPr>
                          <w:drawing>
                            <wp:anchor distT="0" distB="0" distL="114300" distR="114300" simplePos="0" relativeHeight="251665408" behindDoc="1" locked="0" layoutInCell="1" allowOverlap="1">
                              <wp:simplePos x="0" y="0"/>
                              <wp:positionH relativeFrom="column">
                                <wp:posOffset>4725035</wp:posOffset>
                              </wp:positionH>
                              <wp:positionV relativeFrom="paragraph">
                                <wp:posOffset>2130425</wp:posOffset>
                              </wp:positionV>
                              <wp:extent cx="1152525" cy="1152525"/>
                              <wp:effectExtent l="0" t="0" r="9525" b="952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sidRPr="004F4DB8">
                          <w:rPr>
                            <w:rStyle w:val="Fett"/>
                            <w:rFonts w:ascii="Arial" w:hAnsi="Arial" w:cs="Arial"/>
                            <w:b w:val="0"/>
                            <w:bCs w:val="0"/>
                            <w:i/>
                            <w:iCs/>
                            <w:sz w:val="18"/>
                            <w:szCs w:val="18"/>
                          </w:rPr>
                          <w:t xml:space="preserve">In den letzten 5 Jahren wurde die Öffentlichkeits- und Pressearbeit für den Verband deutlich gesteigert. Das Tourismuskonzept und deren Fortschreibung der Insel Usedom waren und sind im Vorstand und in der Geschäftsstelle allzeit präsent. Neben der laufenden Vorstandsarbeit wurden durch die Vorstandsmitglieder und die Geschäftsstelle rund </w:t>
                        </w:r>
                        <w:r w:rsidRPr="004F4DB8">
                          <w:rPr>
                            <w:rStyle w:val="Fett"/>
                            <w:rFonts w:ascii="Arial" w:hAnsi="Arial" w:cs="Arial"/>
                            <w:b w:val="0"/>
                            <w:bCs w:val="0"/>
                            <w:i/>
                            <w:iCs/>
                            <w:sz w:val="18"/>
                            <w:szCs w:val="18"/>
                          </w:rPr>
                          <w:lastRenderedPageBreak/>
                          <w:t>700 Termine wahrgenommen. Dabei unterstützte ich den Vorstand bei etlichen Versammlungen, Gesprächsterminen oder Veranstaltungen. Überregionale Termine in verschiedenen Gremien wurden durch mich in der Geschäftsführerberatung des Tourismusverbandes Mecklenburg-Vorpommern e.V., in der Kommunalgemeinschaft POMERANIA und in der lokalen Aktionsgruppe LEADER wahrgenommen.  Durch die Mitgliedschaft in der Kommunalgemeinschaft POMERANIA wird die grenzüberreifende Entwicklung aufmerksam verfolgt und mit begleitet und in der lokalen Aktionsgruppe LEADER werden durch den TVIU vielfach Stellungnahmen zu eingereichten Projekten im ländlichen Raum abgefordert. Insgesamt können wir einschätzen, dass die Verbandsarbeit nicht nur einen hohen inhaltlichen Anspruch hat, sondern auch zunehmend zeitlich eine große Herausforderung für alle Vorstandsmitglieder ist.</w:t>
                        </w:r>
                      </w:p>
                      <w:p w:rsidR="004F4DB8" w:rsidRPr="004F4DB8" w:rsidRDefault="004F4DB8">
                        <w:pPr>
                          <w:spacing w:after="240"/>
                          <w:rPr>
                            <w:rStyle w:val="Fett"/>
                            <w:rFonts w:ascii="Arial" w:hAnsi="Arial" w:cs="Arial"/>
                            <w:b w:val="0"/>
                            <w:bCs w:val="0"/>
                            <w:sz w:val="18"/>
                            <w:szCs w:val="18"/>
                          </w:rPr>
                        </w:pPr>
                        <w:r w:rsidRPr="004F4DB8">
                          <w:rPr>
                            <w:rFonts w:ascii="Arial" w:hAnsi="Arial" w:cs="Arial"/>
                            <w:b/>
                            <w:bCs/>
                            <w:sz w:val="18"/>
                            <w:szCs w:val="18"/>
                          </w:rPr>
                          <w:br/>
                        </w:r>
                        <w:r w:rsidRPr="004F4DB8">
                          <w:rPr>
                            <w:rStyle w:val="Fett"/>
                            <w:rFonts w:ascii="Arial" w:hAnsi="Arial" w:cs="Arial"/>
                            <w:sz w:val="18"/>
                            <w:szCs w:val="18"/>
                          </w:rPr>
                          <w:t>TVIU: Sehen Sie mit der aktuellen Vorsitzenden des TVIU, Frau Nadine Riethdorf, eine positive Entwicklung für den Verband?</w:t>
                        </w:r>
                      </w:p>
                      <w:p w:rsidR="004F4DB8" w:rsidRPr="004F4DB8" w:rsidRDefault="004F4DB8">
                        <w:pPr>
                          <w:spacing w:after="240"/>
                          <w:rPr>
                            <w:rStyle w:val="Fett"/>
                            <w:rFonts w:ascii="Arial" w:hAnsi="Arial" w:cs="Arial"/>
                            <w:b w:val="0"/>
                            <w:bCs w:val="0"/>
                            <w:i/>
                            <w:iCs/>
                            <w:sz w:val="18"/>
                            <w:szCs w:val="18"/>
                          </w:rPr>
                        </w:pPr>
                        <w:r w:rsidRPr="004F4DB8">
                          <w:rPr>
                            <w:rStyle w:val="Fett"/>
                            <w:rFonts w:ascii="Arial" w:hAnsi="Arial" w:cs="Arial"/>
                            <w:b w:val="0"/>
                            <w:bCs w:val="0"/>
                            <w:i/>
                            <w:iCs/>
                            <w:sz w:val="18"/>
                            <w:szCs w:val="18"/>
                          </w:rPr>
                          <w:t xml:space="preserve">Mit der neuen Vorsitzenden, Frau Riethdorf, erhielt der Verband im September 2018 eine weitere engagierte, tatkräftige und erfrischende Verbandsleiterin, die sich hervorragend in Ihre neue Rolle herein gearbeitet hat. </w:t>
                        </w:r>
                      </w:p>
                      <w:p w:rsidR="004F4DB8" w:rsidRPr="004F4DB8" w:rsidRDefault="004F4DB8">
                        <w:pPr>
                          <w:spacing w:after="240"/>
                          <w:rPr>
                            <w:rStyle w:val="Fett"/>
                            <w:rFonts w:ascii="Arial" w:hAnsi="Arial" w:cs="Arial"/>
                            <w:b w:val="0"/>
                            <w:bCs w:val="0"/>
                            <w:i/>
                            <w:iCs/>
                            <w:sz w:val="18"/>
                            <w:szCs w:val="18"/>
                          </w:rPr>
                        </w:pPr>
                        <w:r w:rsidRPr="004F4DB8">
                          <w:rPr>
                            <w:rStyle w:val="Fett"/>
                            <w:rFonts w:ascii="Arial" w:hAnsi="Arial" w:cs="Arial"/>
                            <w:b w:val="0"/>
                            <w:bCs w:val="0"/>
                            <w:i/>
                            <w:iCs/>
                            <w:sz w:val="18"/>
                            <w:szCs w:val="18"/>
                          </w:rPr>
                          <w:t xml:space="preserve">Somit steht dem Verband durch Frau Riethdorf eine durchsetzungsstarke und souveräne Person vor. Durch ihre langjährige touristische Erfahrung in der Kurverwaltung Koserow, sowie in der zurückliegenden Verbandsarbeit im TVIU besitzt Frau Riethdorf beste touristische Kenntnisse und tourismus-politische Kontakte. </w:t>
                        </w:r>
                      </w:p>
                      <w:p w:rsidR="004F4DB8" w:rsidRPr="004F4DB8" w:rsidRDefault="004F4DB8">
                        <w:pPr>
                          <w:spacing w:after="240"/>
                          <w:rPr>
                            <w:rStyle w:val="Fett"/>
                            <w:rFonts w:ascii="Arial" w:hAnsi="Arial" w:cs="Arial"/>
                            <w:sz w:val="18"/>
                            <w:szCs w:val="18"/>
                          </w:rPr>
                        </w:pPr>
                        <w:r w:rsidRPr="004F4DB8">
                          <w:rPr>
                            <w:rStyle w:val="Fett"/>
                            <w:rFonts w:ascii="Arial" w:hAnsi="Arial" w:cs="Arial"/>
                            <w:sz w:val="18"/>
                            <w:szCs w:val="18"/>
                          </w:rPr>
                          <w:t>TVIU: Was wünschen Sie sich für den TVIU in der Zukunft?</w:t>
                        </w:r>
                      </w:p>
                      <w:p w:rsidR="004F4DB8" w:rsidRPr="004F4DB8" w:rsidRDefault="004F4DB8">
                        <w:pPr>
                          <w:rPr>
                            <w:rFonts w:ascii="Arial" w:hAnsi="Arial" w:cs="Arial"/>
                            <w:i/>
                            <w:iCs/>
                            <w:sz w:val="18"/>
                            <w:szCs w:val="18"/>
                          </w:rPr>
                        </w:pPr>
                        <w:r w:rsidRPr="004F4DB8">
                          <w:rPr>
                            <w:rFonts w:ascii="Arial" w:hAnsi="Arial" w:cs="Arial"/>
                            <w:i/>
                            <w:iCs/>
                            <w:sz w:val="18"/>
                            <w:szCs w:val="18"/>
                          </w:rPr>
                          <w:t>Der Verband musste in den vergangenen Jahren gleichermaßen Zugänge und auch Abgänge verzeichnen. Mein Wunsch für die Zukunft ist es, weitere neue und tatkräftige Mitglieder zu gewinnen und den Verband damit weiter zu stärken. Hier liegt noch einiges an Potential und es bedarf einfach Zeit um für weitere Mitglieder zu werben.</w:t>
                        </w:r>
                      </w:p>
                      <w:p w:rsidR="004F4DB8" w:rsidRPr="004F4DB8" w:rsidRDefault="004F4DB8">
                        <w:pPr>
                          <w:rPr>
                            <w:rFonts w:ascii="Arial" w:hAnsi="Arial" w:cs="Arial"/>
                            <w:i/>
                            <w:iCs/>
                            <w:sz w:val="18"/>
                            <w:szCs w:val="18"/>
                          </w:rPr>
                        </w:pPr>
                        <w:r w:rsidRPr="004F4DB8">
                          <w:rPr>
                            <w:rFonts w:ascii="Arial" w:hAnsi="Arial" w:cs="Arial"/>
                            <w:i/>
                            <w:iCs/>
                            <w:sz w:val="18"/>
                            <w:szCs w:val="18"/>
                          </w:rPr>
                          <w:t xml:space="preserve">Gleichzeitig wünsche ich mir, dass der TVIU auch weiter einen guten Draht in die Ministerien des Landes und in die verschiedensten Regionen in MV behält und dass die Planungen zur Einführung eines einheitlichen Erholungsgebietes auf Usedom umgesetzt werden können. </w:t>
                        </w:r>
                      </w:p>
                      <w:p w:rsidR="004F4DB8" w:rsidRPr="004F4DB8" w:rsidRDefault="004F4DB8">
                        <w:pPr>
                          <w:rPr>
                            <w:rFonts w:ascii="Arial" w:hAnsi="Arial" w:cs="Arial"/>
                            <w:i/>
                            <w:iCs/>
                            <w:sz w:val="18"/>
                            <w:szCs w:val="18"/>
                          </w:rPr>
                        </w:pPr>
                        <w:r w:rsidRPr="004F4DB8">
                          <w:rPr>
                            <w:rFonts w:ascii="Arial" w:hAnsi="Arial" w:cs="Arial"/>
                            <w:i/>
                            <w:iCs/>
                            <w:sz w:val="18"/>
                            <w:szCs w:val="18"/>
                          </w:rPr>
                          <w:t>Mein Dank gilt abschließend dem Vorstand und den Verbandsmitgliedern für das mir entgegen gebrachte Vertrauen und ich kann rückblickend sagen, dass mir die Arbeit im Verband stets gefallen hat. Ich wünsche Ihnen alles Gute, bleiben Sie gesund und ich hoffe, dass wir auch weiterhin in Kontakt bleiben werden.</w:t>
                        </w:r>
                      </w:p>
                      <w:p w:rsidR="004F4DB8" w:rsidRPr="004F4DB8" w:rsidRDefault="004F4DB8">
                        <w:pPr>
                          <w:rPr>
                            <w:rFonts w:ascii="Arial" w:hAnsi="Arial" w:cs="Arial"/>
                            <w:sz w:val="18"/>
                            <w:szCs w:val="18"/>
                          </w:rPr>
                        </w:pPr>
                      </w:p>
                      <w:p w:rsidR="004F4DB8" w:rsidRPr="004F4DB8" w:rsidRDefault="004F4DB8">
                        <w:pPr>
                          <w:rPr>
                            <w:rFonts w:ascii="Arial" w:hAnsi="Arial" w:cs="Arial"/>
                            <w:i/>
                            <w:iCs/>
                            <w:sz w:val="18"/>
                            <w:szCs w:val="18"/>
                          </w:rPr>
                        </w:pPr>
                      </w:p>
                      <w:p w:rsidR="004F4DB8" w:rsidRPr="004F4DB8" w:rsidRDefault="004F4DB8" w:rsidP="004B2A09">
                        <w:pPr>
                          <w:pStyle w:val="Listenabsatz"/>
                          <w:numPr>
                            <w:ilvl w:val="0"/>
                            <w:numId w:val="1"/>
                          </w:numPr>
                          <w:spacing w:after="160" w:line="252" w:lineRule="auto"/>
                          <w:contextualSpacing/>
                          <w:rPr>
                            <w:rFonts w:ascii="Arial" w:eastAsia="Times New Roman" w:hAnsi="Arial" w:cs="Arial"/>
                            <w:sz w:val="18"/>
                            <w:szCs w:val="18"/>
                          </w:rPr>
                        </w:pPr>
                        <w:r w:rsidRPr="004F4DB8">
                          <w:rPr>
                            <w:rFonts w:ascii="Arial" w:eastAsia="Times New Roman" w:hAnsi="Arial" w:cs="Arial"/>
                            <w:sz w:val="18"/>
                            <w:szCs w:val="18"/>
                          </w:rPr>
                          <w:t>Rückmeldung in Bezug auf die Stellungnahme des TVIU zur Bewerbung der Insel Usedom als Modellregion</w:t>
                        </w:r>
                      </w:p>
                      <w:p w:rsidR="004F4DB8" w:rsidRPr="004F4DB8" w:rsidRDefault="004F4DB8">
                        <w:pPr>
                          <w:pStyle w:val="Listenabsatz"/>
                          <w:spacing w:after="240" w:line="252" w:lineRule="auto"/>
                          <w:ind w:left="1080"/>
                          <w:contextualSpacing/>
                          <w:rPr>
                            <w:rFonts w:ascii="Arial" w:hAnsi="Arial" w:cs="Arial"/>
                            <w:i/>
                            <w:iCs/>
                            <w:sz w:val="18"/>
                            <w:szCs w:val="18"/>
                          </w:rPr>
                        </w:pPr>
                        <w:r w:rsidRPr="004F4DB8">
                          <w:rPr>
                            <w:rFonts w:ascii="Arial" w:hAnsi="Arial" w:cs="Arial"/>
                            <w:sz w:val="18"/>
                            <w:szCs w:val="18"/>
                          </w:rPr>
                          <w:t xml:space="preserve">Am Mittwoch, 10.04.2019, äußerte sich das Ministerium für Wirtschaft, Arbeit und Gesundheit des Landes Mecklenburg-Vorpommern auf die Stellungnahme des TVIU zur Bewerbung der Insel Usedom als Modellregion in MV mit folgender Aussage: </w:t>
                        </w:r>
                        <w:r w:rsidRPr="004F4DB8">
                          <w:rPr>
                            <w:rFonts w:ascii="Arial" w:hAnsi="Arial" w:cs="Arial"/>
                            <w:i/>
                            <w:iCs/>
                            <w:sz w:val="18"/>
                            <w:szCs w:val="18"/>
                          </w:rPr>
                          <w:t>„Als Zwischeninfo möchte ich Ihnen hiermit mitteilen, dass die Umsetzung der Landestourismuskonzeption derzeit in der Anfangsphase steckt und zum Thema Modellregion noch keinerlei Entscheidungen getroffen wurden. Alle Tourismusregionen in MV werden über das weitere Vorgehen aktuell und transparent informiert werden, so dass alle rechtzeitig erfahren werden, wann und wie das Thema „Modellregion“ angegangen wird.“</w:t>
                        </w:r>
                      </w:p>
                      <w:p w:rsidR="004F4DB8" w:rsidRPr="004F4DB8" w:rsidRDefault="004F4DB8">
                        <w:pPr>
                          <w:spacing w:after="240" w:line="252" w:lineRule="auto"/>
                          <w:contextualSpacing/>
                          <w:rPr>
                            <w:rFonts w:ascii="Arial" w:hAnsi="Arial" w:cs="Arial"/>
                            <w:i/>
                            <w:iCs/>
                            <w:sz w:val="18"/>
                            <w:szCs w:val="18"/>
                          </w:rPr>
                        </w:pPr>
                      </w:p>
                      <w:p w:rsidR="004F4DB8" w:rsidRPr="004F4DB8" w:rsidRDefault="004F4DB8" w:rsidP="004B2A09">
                        <w:pPr>
                          <w:pStyle w:val="Listenabsatz"/>
                          <w:numPr>
                            <w:ilvl w:val="0"/>
                            <w:numId w:val="1"/>
                          </w:numPr>
                          <w:spacing w:after="160" w:line="252" w:lineRule="auto"/>
                          <w:contextualSpacing/>
                          <w:rPr>
                            <w:rFonts w:ascii="Arial" w:eastAsia="Times New Roman" w:hAnsi="Arial" w:cs="Arial"/>
                            <w:sz w:val="18"/>
                            <w:szCs w:val="18"/>
                          </w:rPr>
                        </w:pPr>
                        <w:r w:rsidRPr="004F4DB8">
                          <w:rPr>
                            <w:rFonts w:ascii="Arial" w:eastAsia="Times New Roman" w:hAnsi="Arial" w:cs="Arial"/>
                            <w:sz w:val="18"/>
                            <w:szCs w:val="18"/>
                          </w:rPr>
                          <w:t xml:space="preserve">Bericht über die Digitalisierung, geleitet von der Metro Cash &amp; Carry GmbH       </w:t>
                        </w:r>
                      </w:p>
                      <w:p w:rsidR="004F4DB8" w:rsidRPr="004F4DB8" w:rsidRDefault="004F4DB8" w:rsidP="004B2A09">
                        <w:pPr>
                          <w:pStyle w:val="Listenabsatz"/>
                          <w:numPr>
                            <w:ilvl w:val="1"/>
                            <w:numId w:val="1"/>
                          </w:numPr>
                          <w:spacing w:after="160" w:line="252" w:lineRule="auto"/>
                          <w:contextualSpacing/>
                          <w:rPr>
                            <w:rFonts w:ascii="Arial" w:eastAsia="Times New Roman" w:hAnsi="Arial" w:cs="Arial"/>
                            <w:sz w:val="18"/>
                            <w:szCs w:val="18"/>
                          </w:rPr>
                        </w:pPr>
                        <w:r w:rsidRPr="004F4DB8">
                          <w:rPr>
                            <w:rFonts w:ascii="Arial" w:eastAsia="Times New Roman" w:hAnsi="Arial" w:cs="Arial"/>
                            <w:sz w:val="18"/>
                            <w:szCs w:val="18"/>
                          </w:rPr>
                          <w:t>Am 01.04.2019 um 15 Uhr im Hotel Kaliebe</w:t>
                        </w:r>
                      </w:p>
                      <w:p w:rsidR="004F4DB8" w:rsidRPr="004F4DB8" w:rsidRDefault="004F4DB8" w:rsidP="004B2A09">
                        <w:pPr>
                          <w:pStyle w:val="Listenabsatz"/>
                          <w:numPr>
                            <w:ilvl w:val="1"/>
                            <w:numId w:val="1"/>
                          </w:numPr>
                          <w:spacing w:after="160" w:line="252" w:lineRule="auto"/>
                          <w:contextualSpacing/>
                          <w:rPr>
                            <w:rFonts w:ascii="Arial" w:eastAsia="Times New Roman" w:hAnsi="Arial" w:cs="Arial"/>
                            <w:sz w:val="18"/>
                            <w:szCs w:val="18"/>
                          </w:rPr>
                        </w:pPr>
                        <w:r w:rsidRPr="004F4DB8">
                          <w:rPr>
                            <w:rFonts w:ascii="Arial" w:eastAsia="Times New Roman" w:hAnsi="Arial" w:cs="Arial"/>
                            <w:sz w:val="18"/>
                            <w:szCs w:val="18"/>
                          </w:rPr>
                          <w:t>Vorstellung des kostenlosen Kassenprogramms „dish.co“ über die Metro</w:t>
                        </w:r>
                      </w:p>
                      <w:p w:rsidR="004F4DB8" w:rsidRPr="004F4DB8" w:rsidRDefault="004F4DB8" w:rsidP="004B2A09">
                        <w:pPr>
                          <w:pStyle w:val="Listenabsatz"/>
                          <w:numPr>
                            <w:ilvl w:val="1"/>
                            <w:numId w:val="1"/>
                          </w:numPr>
                          <w:spacing w:after="160" w:line="252" w:lineRule="auto"/>
                          <w:contextualSpacing/>
                          <w:rPr>
                            <w:rFonts w:ascii="Arial" w:eastAsia="Times New Roman" w:hAnsi="Arial" w:cs="Arial"/>
                            <w:sz w:val="18"/>
                            <w:szCs w:val="18"/>
                          </w:rPr>
                        </w:pPr>
                        <w:r w:rsidRPr="004F4DB8">
                          <w:rPr>
                            <w:rFonts w:ascii="Arial" w:eastAsia="Times New Roman" w:hAnsi="Arial" w:cs="Arial"/>
                            <w:sz w:val="18"/>
                            <w:szCs w:val="18"/>
                          </w:rPr>
                          <w:t>Einsparung von bis zu 10% der Ausgaben durch Digitalisierung</w:t>
                        </w:r>
                      </w:p>
                      <w:p w:rsidR="004F4DB8" w:rsidRPr="004F4DB8" w:rsidRDefault="004F4DB8" w:rsidP="004B2A09">
                        <w:pPr>
                          <w:pStyle w:val="Listenabsatz"/>
                          <w:numPr>
                            <w:ilvl w:val="1"/>
                            <w:numId w:val="1"/>
                          </w:numPr>
                          <w:spacing w:after="160" w:line="252" w:lineRule="auto"/>
                          <w:contextualSpacing/>
                          <w:rPr>
                            <w:rFonts w:ascii="Arial" w:eastAsia="Times New Roman" w:hAnsi="Arial" w:cs="Arial"/>
                            <w:sz w:val="18"/>
                            <w:szCs w:val="18"/>
                          </w:rPr>
                        </w:pPr>
                        <w:r w:rsidRPr="004F4DB8">
                          <w:rPr>
                            <w:rFonts w:ascii="Arial" w:eastAsia="Times New Roman" w:hAnsi="Arial" w:cs="Arial"/>
                            <w:sz w:val="18"/>
                            <w:szCs w:val="18"/>
                          </w:rPr>
                          <w:t xml:space="preserve">Offene Diskussionsrunde mit Hr. Rudolph, Hr. </w:t>
                        </w:r>
                        <w:proofErr w:type="spellStart"/>
                        <w:r w:rsidRPr="004F4DB8">
                          <w:rPr>
                            <w:rFonts w:ascii="Arial" w:eastAsia="Times New Roman" w:hAnsi="Arial" w:cs="Arial"/>
                            <w:sz w:val="18"/>
                            <w:szCs w:val="18"/>
                          </w:rPr>
                          <w:t>Haasch</w:t>
                        </w:r>
                        <w:proofErr w:type="spellEnd"/>
                        <w:r w:rsidRPr="004F4DB8">
                          <w:rPr>
                            <w:rFonts w:ascii="Arial" w:eastAsia="Times New Roman" w:hAnsi="Arial" w:cs="Arial"/>
                            <w:sz w:val="18"/>
                            <w:szCs w:val="18"/>
                          </w:rPr>
                          <w:t xml:space="preserve">, Hr. Hennige und Weiteren </w:t>
                        </w:r>
                      </w:p>
                      <w:p w:rsidR="004F4DB8" w:rsidRPr="004F4DB8" w:rsidRDefault="004F4DB8">
                        <w:pPr>
                          <w:pStyle w:val="Listenabsatz"/>
                          <w:ind w:left="1440"/>
                          <w:rPr>
                            <w:rFonts w:ascii="Arial" w:hAnsi="Arial" w:cs="Arial"/>
                            <w:sz w:val="18"/>
                            <w:szCs w:val="18"/>
                          </w:rPr>
                        </w:pPr>
                      </w:p>
                      <w:p w:rsidR="004F4DB8" w:rsidRPr="004F4DB8" w:rsidRDefault="004F4DB8">
                        <w:pPr>
                          <w:pStyle w:val="Listenabsatz"/>
                          <w:ind w:left="0"/>
                          <w:rPr>
                            <w:rFonts w:ascii="Arial" w:hAnsi="Arial" w:cs="Arial"/>
                            <w:sz w:val="18"/>
                            <w:szCs w:val="18"/>
                          </w:rPr>
                        </w:pPr>
                      </w:p>
                      <w:p w:rsidR="004F4DB8" w:rsidRPr="004F4DB8" w:rsidRDefault="004F4DB8" w:rsidP="004B2A09">
                        <w:pPr>
                          <w:pStyle w:val="Listenabsatz"/>
                          <w:numPr>
                            <w:ilvl w:val="0"/>
                            <w:numId w:val="1"/>
                          </w:numPr>
                          <w:spacing w:after="160" w:line="252" w:lineRule="auto"/>
                          <w:contextualSpacing/>
                          <w:rPr>
                            <w:rFonts w:ascii="Arial" w:eastAsia="Times New Roman" w:hAnsi="Arial" w:cs="Arial"/>
                            <w:sz w:val="18"/>
                            <w:szCs w:val="18"/>
                          </w:rPr>
                        </w:pPr>
                        <w:r w:rsidRPr="004F4DB8">
                          <w:rPr>
                            <w:rFonts w:ascii="Arial" w:eastAsia="Times New Roman" w:hAnsi="Arial" w:cs="Arial"/>
                            <w:sz w:val="18"/>
                            <w:szCs w:val="18"/>
                          </w:rPr>
                          <w:t>Bericht vom Gespräch mit dem Landrat Hr. Sack</w:t>
                        </w:r>
                      </w:p>
                      <w:p w:rsidR="004F4DB8" w:rsidRPr="004F4DB8" w:rsidRDefault="004F4DB8">
                        <w:pPr>
                          <w:pStyle w:val="Listenabsatz"/>
                          <w:rPr>
                            <w:rFonts w:ascii="Arial" w:hAnsi="Arial" w:cs="Arial"/>
                            <w:sz w:val="18"/>
                            <w:szCs w:val="18"/>
                          </w:rPr>
                        </w:pPr>
                        <w:r w:rsidRPr="004F4DB8">
                          <w:rPr>
                            <w:rFonts w:ascii="Arial" w:hAnsi="Arial" w:cs="Arial"/>
                            <w:sz w:val="18"/>
                            <w:szCs w:val="18"/>
                          </w:rPr>
                          <w:t>Am 21.03.2016 hat der Vorstand des TVIU mit Hr. Sack vom Landrat zusammen über die derzeitige Situation der Infrastruktur kommuniziert. Das Gespräch war äußerst informativ und wird zukünftig einmal jährlich beibehalten. Hr. Sack war sehr aufgeschlossen und hat unsere Bedenken, Forderungen und Ideen zur Kenntnis genommen und wird zukünftig auf diese Rücksicht nehmen.</w:t>
                        </w:r>
                      </w:p>
                      <w:p w:rsidR="004F4DB8" w:rsidRPr="004F4DB8" w:rsidRDefault="004F4DB8">
                        <w:pPr>
                          <w:pStyle w:val="Listenabsatz"/>
                          <w:rPr>
                            <w:rFonts w:ascii="Arial" w:hAnsi="Arial" w:cs="Arial"/>
                            <w:sz w:val="18"/>
                            <w:szCs w:val="18"/>
                          </w:rPr>
                        </w:pPr>
                        <w:r w:rsidRPr="004F4DB8">
                          <w:rPr>
                            <w:rFonts w:ascii="Arial" w:hAnsi="Arial" w:cs="Arial"/>
                            <w:sz w:val="18"/>
                            <w:szCs w:val="18"/>
                          </w:rPr>
                          <w:t>Wir freuen uns auf die enge Zusammenarbeit.</w:t>
                        </w:r>
                      </w:p>
                      <w:p w:rsidR="004F4DB8" w:rsidRPr="004F4DB8" w:rsidRDefault="004F4DB8">
                        <w:pPr>
                          <w:pStyle w:val="Listenabsatz"/>
                          <w:rPr>
                            <w:rFonts w:ascii="Arial" w:hAnsi="Arial" w:cs="Arial"/>
                            <w:sz w:val="18"/>
                            <w:szCs w:val="18"/>
                          </w:rPr>
                        </w:pPr>
                      </w:p>
                      <w:p w:rsidR="004F4DB8" w:rsidRPr="004F4DB8" w:rsidRDefault="004F4DB8">
                        <w:pPr>
                          <w:pStyle w:val="Listenabsatz"/>
                          <w:ind w:left="0"/>
                          <w:rPr>
                            <w:rFonts w:ascii="Arial" w:hAnsi="Arial" w:cs="Arial"/>
                            <w:sz w:val="18"/>
                            <w:szCs w:val="18"/>
                          </w:rPr>
                        </w:pPr>
                      </w:p>
                      <w:p w:rsidR="004F4DB8" w:rsidRPr="004F4DB8" w:rsidRDefault="004F4DB8" w:rsidP="004B2A09">
                        <w:pPr>
                          <w:pStyle w:val="Listenabsatz"/>
                          <w:numPr>
                            <w:ilvl w:val="0"/>
                            <w:numId w:val="1"/>
                          </w:numPr>
                          <w:spacing w:after="160" w:line="252" w:lineRule="auto"/>
                          <w:contextualSpacing/>
                          <w:rPr>
                            <w:rFonts w:ascii="Arial" w:eastAsia="Times New Roman" w:hAnsi="Arial" w:cs="Arial"/>
                            <w:sz w:val="18"/>
                            <w:szCs w:val="18"/>
                          </w:rPr>
                        </w:pPr>
                        <w:r w:rsidRPr="004F4DB8">
                          <w:rPr>
                            <w:rFonts w:ascii="Arial" w:eastAsia="Times New Roman" w:hAnsi="Arial" w:cs="Arial"/>
                            <w:sz w:val="18"/>
                            <w:szCs w:val="18"/>
                          </w:rPr>
                          <w:t>Was gibt es Neues von unseren Verbandsmitgliedern</w:t>
                        </w:r>
                      </w:p>
                      <w:p w:rsidR="004F4DB8" w:rsidRPr="004F4DB8" w:rsidRDefault="004F4DB8">
                        <w:pPr>
                          <w:spacing w:after="160" w:line="252" w:lineRule="auto"/>
                          <w:contextualSpacing/>
                          <w:rPr>
                            <w:rFonts w:ascii="Arial" w:hAnsi="Arial" w:cs="Arial"/>
                            <w:sz w:val="18"/>
                            <w:szCs w:val="18"/>
                          </w:rPr>
                        </w:pPr>
                        <w:r w:rsidRPr="004F4DB8">
                          <w:rPr>
                            <w:rFonts w:ascii="Arial" w:hAnsi="Arial" w:cs="Arial"/>
                            <w:sz w:val="18"/>
                            <w:szCs w:val="18"/>
                          </w:rPr>
                          <w:t xml:space="preserve">             Die Stadt Wolgast hat einen Antrag auf den Titel Erholungsort gestellt, hierzu ein paar Worte von Fr. </w:t>
                        </w:r>
                      </w:p>
                      <w:p w:rsidR="004F4DB8" w:rsidRPr="004F4DB8" w:rsidRDefault="004F4DB8">
                        <w:pPr>
                          <w:spacing w:after="160" w:line="252" w:lineRule="auto"/>
                          <w:contextualSpacing/>
                          <w:rPr>
                            <w:rFonts w:ascii="Arial" w:hAnsi="Arial" w:cs="Arial"/>
                            <w:sz w:val="18"/>
                            <w:szCs w:val="18"/>
                          </w:rPr>
                        </w:pPr>
                        <w:r w:rsidRPr="004F4DB8">
                          <w:rPr>
                            <w:rFonts w:ascii="Arial" w:hAnsi="Arial" w:cs="Arial"/>
                            <w:sz w:val="18"/>
                            <w:szCs w:val="18"/>
                          </w:rPr>
                          <w:t>             Riethdorf, die als Gast daran teilnahm:</w:t>
                        </w:r>
                      </w:p>
                      <w:p w:rsidR="004F4DB8" w:rsidRPr="004F4DB8" w:rsidRDefault="004F4DB8">
                        <w:pPr>
                          <w:pStyle w:val="Listenabsatz"/>
                          <w:rPr>
                            <w:rFonts w:ascii="Arial" w:hAnsi="Arial" w:cs="Arial"/>
                            <w:sz w:val="18"/>
                            <w:szCs w:val="18"/>
                          </w:rPr>
                        </w:pPr>
                        <w:r w:rsidRPr="004F4DB8">
                          <w:rPr>
                            <w:rFonts w:ascii="Arial" w:hAnsi="Arial" w:cs="Arial"/>
                            <w:sz w:val="18"/>
                            <w:szCs w:val="18"/>
                          </w:rPr>
                          <w:lastRenderedPageBreak/>
                          <w:t>„Am Mittwoch, dem 10.04.2019, fand eine Begehung in der Stadt Wolgast im Rahmen der Antragstellung zum Erholungsort statt. Bei einem kurzweiligen Stadtrundgang lernten die Kommissionsteilnehmer das touristische Angebot kennen. Eine Präsentation und Diskussionsrunde im Kornspeicher rundete die Vorstellung der Stadt Wolgast ab. Am 15.05.2019 tagt die Kommission und berät über den Antrag zum Erholungsort. Die angereisten Kommissionsmitglieder zeigten sich von dem touristischen und städtischen Angebot überzeugt. Fragen zur Verkehrs- und Lärmbelastung konnten beantwortet werden und sind gemeinsam ausgewertet worden. Der Tourismusverband unterstützt die Stadt Wolgast bei der Anerkennung zum Erholungsort und drückt fest die Daumen!“</w:t>
                        </w:r>
                      </w:p>
                      <w:p w:rsidR="004F4DB8" w:rsidRPr="004F4DB8" w:rsidRDefault="004F4DB8">
                        <w:pPr>
                          <w:pStyle w:val="Listenabsatz"/>
                          <w:ind w:left="1440"/>
                          <w:rPr>
                            <w:rFonts w:ascii="Arial" w:hAnsi="Arial" w:cs="Arial"/>
                            <w:sz w:val="18"/>
                            <w:szCs w:val="18"/>
                          </w:rPr>
                        </w:pPr>
                      </w:p>
                      <w:p w:rsidR="004F4DB8" w:rsidRPr="004F4DB8" w:rsidRDefault="004F4DB8" w:rsidP="004B2A09">
                        <w:pPr>
                          <w:pStyle w:val="Listenabsatz"/>
                          <w:numPr>
                            <w:ilvl w:val="0"/>
                            <w:numId w:val="1"/>
                          </w:numPr>
                          <w:spacing w:after="160" w:line="252" w:lineRule="auto"/>
                          <w:contextualSpacing/>
                          <w:rPr>
                            <w:rFonts w:ascii="Arial" w:eastAsia="Times New Roman" w:hAnsi="Arial" w:cs="Arial"/>
                            <w:sz w:val="18"/>
                            <w:szCs w:val="18"/>
                          </w:rPr>
                        </w:pPr>
                        <w:r w:rsidRPr="004F4DB8">
                          <w:rPr>
                            <w:rFonts w:ascii="Arial" w:eastAsia="Times New Roman" w:hAnsi="Arial" w:cs="Arial"/>
                            <w:sz w:val="18"/>
                            <w:szCs w:val="18"/>
                          </w:rPr>
                          <w:t>Aktivitäten des Verbandes</w:t>
                        </w:r>
                      </w:p>
                      <w:p w:rsidR="004F4DB8" w:rsidRPr="004F4DB8" w:rsidRDefault="004F4DB8">
                        <w:pPr>
                          <w:rPr>
                            <w:rFonts w:ascii="Arial" w:hAnsi="Arial" w:cs="Arial"/>
                            <w:b/>
                            <w:bCs/>
                            <w:sz w:val="18"/>
                            <w:szCs w:val="18"/>
                          </w:rPr>
                        </w:pPr>
                        <w:r w:rsidRPr="004F4DB8">
                          <w:rPr>
                            <w:rFonts w:ascii="Arial" w:hAnsi="Arial" w:cs="Arial"/>
                            <w:b/>
                            <w:bCs/>
                            <w:sz w:val="18"/>
                            <w:szCs w:val="18"/>
                          </w:rPr>
                          <w:t xml:space="preserve">    Ein neues Gesicht </w:t>
                        </w:r>
                      </w:p>
                      <w:p w:rsidR="004F4DB8" w:rsidRPr="004F4DB8" w:rsidRDefault="004F4DB8">
                        <w:pPr>
                          <w:rPr>
                            <w:rFonts w:ascii="Arial" w:hAnsi="Arial" w:cs="Arial"/>
                            <w:sz w:val="18"/>
                            <w:szCs w:val="18"/>
                          </w:rPr>
                        </w:pPr>
                        <w:r w:rsidRPr="004F4DB8">
                          <w:rPr>
                            <w:rFonts w:ascii="Arial" w:hAnsi="Arial" w:cs="Arial"/>
                            <w:noProof/>
                            <w:sz w:val="18"/>
                            <w:szCs w:val="18"/>
                          </w:rPr>
                          <w:drawing>
                            <wp:anchor distT="0" distB="0" distL="114300" distR="114300" simplePos="0" relativeHeight="251660288" behindDoc="0" locked="0" layoutInCell="1" allowOverlap="0">
                              <wp:simplePos x="0" y="0"/>
                              <wp:positionH relativeFrom="column">
                                <wp:align>left</wp:align>
                              </wp:positionH>
                              <wp:positionV relativeFrom="line">
                                <wp:align>top</wp:align>
                              </wp:positionV>
                              <wp:extent cx="746760" cy="1046480"/>
                              <wp:effectExtent l="0" t="0" r="0" b="127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1046480"/>
                                      </a:xfrm>
                                      <a:prstGeom prst="rect">
                                        <a:avLst/>
                                      </a:prstGeom>
                                      <a:noFill/>
                                    </pic:spPr>
                                  </pic:pic>
                                </a:graphicData>
                              </a:graphic>
                              <wp14:sizeRelH relativeFrom="page">
                                <wp14:pctWidth>0</wp14:pctWidth>
                              </wp14:sizeRelH>
                              <wp14:sizeRelV relativeFrom="page">
                                <wp14:pctHeight>0</wp14:pctHeight>
                              </wp14:sizeRelV>
                            </wp:anchor>
                          </w:drawing>
                        </w:r>
                        <w:r w:rsidRPr="004F4DB8">
                          <w:rPr>
                            <w:rFonts w:ascii="Arial" w:hAnsi="Arial" w:cs="Arial"/>
                            <w:sz w:val="18"/>
                            <w:szCs w:val="18"/>
                          </w:rPr>
                          <w:t> Als neue Geschäftsstellenleiterin des TVIU tritt Frau Kerstin Renken in die Fußstapfen von Frau Kristin Wolf. Frau Renken ist im Herbst 2018 von Berlin hierhergezogen. Sie hat Ihre Ausbildung zur Immobilienkauffrau im Jahr 2016 erfolgreich abgeschlossen und anschließend die Leitung eines Eisbetriebes übernommen. In Ihrer Freizeit engagiert Fr. Renken sich bei der freiwilligen Feuerwehr Trassenheide. Sie ist sehr tierverbunden und geht Ihrem Hobby dem Reitsport nach. Frau Renken freut sich   darauf, die Mitglieder des Verbandes kennen zu lernen und uns tatkräftig zu unterstützen.</w:t>
                        </w:r>
                      </w:p>
                      <w:p w:rsidR="004F4DB8" w:rsidRPr="004F4DB8" w:rsidRDefault="004F4DB8">
                        <w:pPr>
                          <w:rPr>
                            <w:rFonts w:ascii="Arial" w:hAnsi="Arial" w:cs="Arial"/>
                            <w:sz w:val="18"/>
                            <w:szCs w:val="18"/>
                          </w:rPr>
                        </w:pPr>
                      </w:p>
                      <w:p w:rsidR="004F4DB8" w:rsidRPr="004F4DB8" w:rsidRDefault="004F4DB8">
                        <w:pPr>
                          <w:rPr>
                            <w:rFonts w:ascii="Arial" w:hAnsi="Arial" w:cs="Arial"/>
                            <w:b/>
                            <w:bCs/>
                            <w:sz w:val="18"/>
                            <w:szCs w:val="18"/>
                          </w:rPr>
                        </w:pPr>
                        <w:r w:rsidRPr="004F4DB8">
                          <w:rPr>
                            <w:rFonts w:ascii="Arial" w:hAnsi="Arial" w:cs="Arial"/>
                            <w:b/>
                            <w:bCs/>
                            <w:sz w:val="18"/>
                            <w:szCs w:val="18"/>
                          </w:rPr>
                          <w:lastRenderedPageBreak/>
                          <w:t>   Inselrundfahrt</w:t>
                        </w:r>
                        <w:r w:rsidRPr="004F4DB8">
                          <w:rPr>
                            <w:rFonts w:ascii="Arial" w:hAnsi="Arial" w:cs="Arial"/>
                            <w:noProof/>
                            <w:sz w:val="18"/>
                            <w:szCs w:val="18"/>
                          </w:rPr>
                          <w:drawing>
                            <wp:anchor distT="0" distB="0" distL="114300" distR="114300" simplePos="0" relativeHeight="251662336" behindDoc="0" locked="0" layoutInCell="1" allowOverlap="1">
                              <wp:simplePos x="0" y="0"/>
                              <wp:positionH relativeFrom="margin">
                                <wp:align>left</wp:align>
                              </wp:positionH>
                              <wp:positionV relativeFrom="paragraph">
                                <wp:posOffset>28416250</wp:posOffset>
                              </wp:positionV>
                              <wp:extent cx="1869440" cy="1402080"/>
                              <wp:effectExtent l="0" t="0" r="0" b="7620"/>
                              <wp:wrapThrough wrapText="bothSides">
                                <wp:wrapPolygon edited="0">
                                  <wp:start x="0" y="0"/>
                                  <wp:lineTo x="0" y="21424"/>
                                  <wp:lineTo x="21351" y="21424"/>
                                  <wp:lineTo x="21351" y="0"/>
                                  <wp:lineTo x="0"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9440" cy="1402080"/>
                                      </a:xfrm>
                                      <a:prstGeom prst="rect">
                                        <a:avLst/>
                                      </a:prstGeom>
                                      <a:noFill/>
                                    </pic:spPr>
                                  </pic:pic>
                                </a:graphicData>
                              </a:graphic>
                              <wp14:sizeRelH relativeFrom="page">
                                <wp14:pctWidth>0</wp14:pctWidth>
                              </wp14:sizeRelH>
                              <wp14:sizeRelV relativeFrom="page">
                                <wp14:pctHeight>0</wp14:pctHeight>
                              </wp14:sizeRelV>
                            </wp:anchor>
                          </w:drawing>
                        </w:r>
                        <w:r w:rsidRPr="004F4DB8">
                          <w:rPr>
                            <w:rFonts w:ascii="Arial" w:hAnsi="Arial" w:cs="Arial"/>
                            <w:b/>
                            <w:bCs/>
                            <w:sz w:val="18"/>
                            <w:szCs w:val="18"/>
                          </w:rPr>
                          <w:t xml:space="preserve"> </w:t>
                        </w:r>
                        <w:r w:rsidRPr="004F4DB8">
                          <w:rPr>
                            <w:rFonts w:ascii="Arial" w:hAnsi="Arial" w:cs="Arial"/>
                            <w:sz w:val="18"/>
                            <w:szCs w:val="18"/>
                          </w:rPr>
                          <w:t>Am 09.04.2019 fand die Inselrundfahrt vom TVIU auf dem Festland statt. Der Start war in</w:t>
                        </w:r>
                        <w:r w:rsidRPr="004F4DB8">
                          <w:rPr>
                            <w:rFonts w:ascii="Arial" w:hAnsi="Arial" w:cs="Arial"/>
                            <w:sz w:val="18"/>
                            <w:szCs w:val="18"/>
                          </w:rPr>
                          <w:t xml:space="preserve"> </w:t>
                        </w:r>
                        <w:r w:rsidRPr="004F4DB8">
                          <w:rPr>
                            <w:rFonts w:ascii="Arial" w:hAnsi="Arial" w:cs="Arial"/>
                            <w:sz w:val="18"/>
                            <w:szCs w:val="18"/>
                          </w:rPr>
                          <w:t xml:space="preserve">der Stadt </w:t>
                        </w:r>
                        <w:r w:rsidRPr="004F4DB8">
                          <w:rPr>
                            <w:rFonts w:ascii="Arial" w:hAnsi="Arial" w:cs="Arial"/>
                            <w:sz w:val="18"/>
                            <w:szCs w:val="18"/>
                          </w:rPr>
                          <w:lastRenderedPageBreak/>
                          <w:t xml:space="preserve">Anklam – im Otto-Lilienthal-Museum, wo wir von Hr. Dr. </w:t>
                        </w:r>
                        <w:proofErr w:type="spellStart"/>
                        <w:r w:rsidRPr="004F4DB8">
                          <w:rPr>
                            <w:rFonts w:ascii="Arial" w:hAnsi="Arial" w:cs="Arial"/>
                            <w:sz w:val="18"/>
                            <w:szCs w:val="18"/>
                          </w:rPr>
                          <w:t>rer</w:t>
                        </w:r>
                        <w:proofErr w:type="spellEnd"/>
                        <w:r w:rsidRPr="004F4DB8">
                          <w:rPr>
                            <w:rFonts w:ascii="Arial" w:hAnsi="Arial" w:cs="Arial"/>
                            <w:sz w:val="18"/>
                            <w:szCs w:val="18"/>
                          </w:rPr>
                          <w:t xml:space="preserve">. nat. Bernd </w:t>
                        </w:r>
                        <w:proofErr w:type="spellStart"/>
                        <w:r w:rsidRPr="004F4DB8">
                          <w:rPr>
                            <w:rFonts w:ascii="Arial" w:hAnsi="Arial" w:cs="Arial"/>
                            <w:sz w:val="18"/>
                            <w:szCs w:val="18"/>
                          </w:rPr>
                          <w:t>Lukasch</w:t>
                        </w:r>
                        <w:proofErr w:type="spellEnd"/>
                        <w:r w:rsidRPr="004F4DB8">
                          <w:rPr>
                            <w:rFonts w:ascii="Arial" w:hAnsi="Arial" w:cs="Arial"/>
                            <w:sz w:val="18"/>
                            <w:szCs w:val="18"/>
                          </w:rPr>
                          <w:t xml:space="preserve"> eine Führung durch das Museum bekommen haben sowie vielerlei Hintergrundinformationen zur Entstehung des Museums und weitergehende Pläne sowie zur Geschichte Otto- Lilienthals und seinen Erfindungen. Ob Jung oder Alt, es wurde großer Gefallen an den praktischen physikalisch aufgebauten Experimenten gefunden. Zudem gab es mehrere Flugsimulatoren, die auf verschiedenste Art und Weise aufgebaut waren und zur Anwendung standen. </w:t>
                        </w:r>
                      </w:p>
                      <w:p w:rsidR="004F4DB8" w:rsidRPr="004F4DB8" w:rsidRDefault="004F4DB8">
                        <w:pPr>
                          <w:rPr>
                            <w:rFonts w:ascii="Arial" w:hAnsi="Arial" w:cs="Arial"/>
                            <w:sz w:val="18"/>
                            <w:szCs w:val="18"/>
                          </w:rPr>
                        </w:pPr>
                        <w:r w:rsidRPr="004F4DB8">
                          <w:rPr>
                            <w:rFonts w:ascii="Arial" w:hAnsi="Arial" w:cs="Arial"/>
                            <w:noProof/>
                            <w:sz w:val="18"/>
                            <w:szCs w:val="18"/>
                          </w:rPr>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2060575" cy="1542415"/>
                              <wp:effectExtent l="0" t="0" r="0" b="635"/>
                              <wp:wrapThrough wrapText="bothSides">
                                <wp:wrapPolygon edited="0">
                                  <wp:start x="0" y="0"/>
                                  <wp:lineTo x="0" y="21342"/>
                                  <wp:lineTo x="21367" y="21342"/>
                                  <wp:lineTo x="21367" y="0"/>
                                  <wp:lineTo x="0"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0575" cy="1542415"/>
                                      </a:xfrm>
                                      <a:prstGeom prst="rect">
                                        <a:avLst/>
                                      </a:prstGeom>
                                      <a:noFill/>
                                    </pic:spPr>
                                  </pic:pic>
                                </a:graphicData>
                              </a:graphic>
                              <wp14:sizeRelH relativeFrom="page">
                                <wp14:pctWidth>0</wp14:pctWidth>
                              </wp14:sizeRelH>
                              <wp14:sizeRelV relativeFrom="page">
                                <wp14:pctHeight>0</wp14:pctHeight>
                              </wp14:sizeRelV>
                            </wp:anchor>
                          </w:drawing>
                        </w:r>
                        <w:r w:rsidRPr="004F4DB8">
                          <w:rPr>
                            <w:rFonts w:ascii="Arial" w:hAnsi="Arial" w:cs="Arial"/>
                            <w:sz w:val="18"/>
                            <w:szCs w:val="18"/>
                          </w:rPr>
                          <w:t xml:space="preserve">Anschließend ging es zum Marktplatz Anklams, wo uns der Bürgermeister Hr. Michael </w:t>
                        </w:r>
                        <w:proofErr w:type="spellStart"/>
                        <w:r w:rsidRPr="004F4DB8">
                          <w:rPr>
                            <w:rFonts w:ascii="Arial" w:hAnsi="Arial" w:cs="Arial"/>
                            <w:sz w:val="18"/>
                            <w:szCs w:val="18"/>
                          </w:rPr>
                          <w:t>Galander</w:t>
                        </w:r>
                        <w:proofErr w:type="spellEnd"/>
                        <w:r w:rsidRPr="004F4DB8">
                          <w:rPr>
                            <w:rFonts w:ascii="Arial" w:hAnsi="Arial" w:cs="Arial"/>
                            <w:sz w:val="18"/>
                            <w:szCs w:val="18"/>
                          </w:rPr>
                          <w:t xml:space="preserve"> empfang und uns die Schönheit der Stadt Anklam näherbrachte. Die Stadt ist derzeit an umfassenden Neubauprojekten dran und schafft neuen Wohnraum sowie eine attraktive Einkaufsmeile. Es gibt sogar bereits eine „Wall Street“ versehen mit Banken und Versicherungen.</w:t>
                        </w:r>
                      </w:p>
                      <w:p w:rsidR="004F4DB8" w:rsidRPr="004F4DB8" w:rsidRDefault="004F4DB8">
                        <w:pPr>
                          <w:rPr>
                            <w:rFonts w:ascii="Arial" w:hAnsi="Arial" w:cs="Arial"/>
                            <w:sz w:val="18"/>
                            <w:szCs w:val="18"/>
                          </w:rPr>
                        </w:pPr>
                        <w:r w:rsidRPr="004F4DB8">
                          <w:rPr>
                            <w:rFonts w:ascii="Arial" w:hAnsi="Arial" w:cs="Arial"/>
                            <w:noProof/>
                            <w:sz w:val="18"/>
                            <w:szCs w:val="18"/>
                          </w:rPr>
                          <w:drawing>
                            <wp:anchor distT="0" distB="0" distL="114300" distR="114300" simplePos="0" relativeHeight="251661312" behindDoc="0" locked="0" layoutInCell="1" allowOverlap="1">
                              <wp:simplePos x="0" y="0"/>
                              <wp:positionH relativeFrom="margin">
                                <wp:align>left</wp:align>
                              </wp:positionH>
                              <wp:positionV relativeFrom="paragraph">
                                <wp:posOffset>632460</wp:posOffset>
                              </wp:positionV>
                              <wp:extent cx="1468755" cy="1958340"/>
                              <wp:effectExtent l="0" t="0" r="0" b="3810"/>
                              <wp:wrapThrough wrapText="bothSides">
                                <wp:wrapPolygon edited="0">
                                  <wp:start x="0" y="0"/>
                                  <wp:lineTo x="0" y="21432"/>
                                  <wp:lineTo x="21292" y="21432"/>
                                  <wp:lineTo x="21292" y="0"/>
                                  <wp:lineTo x="0"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8755" cy="1958340"/>
                                      </a:xfrm>
                                      <a:prstGeom prst="rect">
                                        <a:avLst/>
                                      </a:prstGeom>
                                      <a:noFill/>
                                    </pic:spPr>
                                  </pic:pic>
                                </a:graphicData>
                              </a:graphic>
                              <wp14:sizeRelH relativeFrom="page">
                                <wp14:pctWidth>0</wp14:pctWidth>
                              </wp14:sizeRelH>
                              <wp14:sizeRelV relativeFrom="page">
                                <wp14:pctHeight>0</wp14:pctHeight>
                              </wp14:sizeRelV>
                            </wp:anchor>
                          </w:drawing>
                        </w:r>
                        <w:r w:rsidRPr="004F4DB8">
                          <w:rPr>
                            <w:rFonts w:ascii="Arial" w:hAnsi="Arial" w:cs="Arial"/>
                            <w:sz w:val="18"/>
                            <w:szCs w:val="18"/>
                          </w:rPr>
                          <w:t xml:space="preserve">Die Nikolaikirche neben dem Marktplatz ist ebenfalls ein Umbauprojekt. Von der Ruine zum </w:t>
                        </w:r>
                        <w:proofErr w:type="spellStart"/>
                        <w:r w:rsidRPr="004F4DB8">
                          <w:rPr>
                            <w:rFonts w:ascii="Arial" w:hAnsi="Arial" w:cs="Arial"/>
                            <w:sz w:val="18"/>
                            <w:szCs w:val="18"/>
                          </w:rPr>
                          <w:t>Ikareum</w:t>
                        </w:r>
                        <w:proofErr w:type="spellEnd"/>
                        <w:r w:rsidRPr="004F4DB8">
                          <w:rPr>
                            <w:rFonts w:ascii="Arial" w:hAnsi="Arial" w:cs="Arial"/>
                            <w:sz w:val="18"/>
                            <w:szCs w:val="18"/>
                          </w:rPr>
                          <w:t xml:space="preserve">. Dort soll zukünftig das Otto- Lilienthal- Museum sein Zuhause finden. Eine Spielhalle für Kindern mit Bezug auf das Thema Otto- Lilienthal und seine Erfindungen soll in der 1. Etage entstehen sowie eine begehbare Aussichtsplattform mit barrierefreiem Aufstieg, um über der Stadt Anklam zu schweben. </w:t>
                        </w:r>
                      </w:p>
                      <w:p w:rsidR="004F4DB8" w:rsidRPr="004F4DB8" w:rsidRDefault="004F4DB8">
                        <w:pPr>
                          <w:rPr>
                            <w:rFonts w:ascii="Arial" w:hAnsi="Arial" w:cs="Arial"/>
                            <w:sz w:val="18"/>
                            <w:szCs w:val="18"/>
                          </w:rPr>
                        </w:pPr>
                        <w:r w:rsidRPr="004F4DB8">
                          <w:rPr>
                            <w:rFonts w:ascii="Arial" w:hAnsi="Arial" w:cs="Arial"/>
                            <w:sz w:val="18"/>
                            <w:szCs w:val="18"/>
                          </w:rPr>
                          <w:lastRenderedPageBreak/>
                          <w:t xml:space="preserve">Auf der Rückfahrt machten wir noch in Wolgast </w:t>
                        </w:r>
                        <w:r w:rsidRPr="004F4DB8">
                          <w:rPr>
                            <w:rFonts w:ascii="Arial" w:hAnsi="Arial" w:cs="Arial"/>
                            <w:noProof/>
                            <w:sz w:val="18"/>
                            <w:szCs w:val="18"/>
                          </w:rPr>
                          <w:drawing>
                            <wp:anchor distT="0" distB="0" distL="114300" distR="114300" simplePos="0" relativeHeight="251664384" behindDoc="0" locked="0" layoutInCell="1" allowOverlap="1">
                              <wp:simplePos x="0" y="0"/>
                              <wp:positionH relativeFrom="margin">
                                <wp:align>right</wp:align>
                              </wp:positionH>
                              <wp:positionV relativeFrom="paragraph">
                                <wp:posOffset>32652970</wp:posOffset>
                              </wp:positionV>
                              <wp:extent cx="1520190" cy="2026920"/>
                              <wp:effectExtent l="0" t="0" r="3810" b="0"/>
                              <wp:wrapThrough wrapText="bothSides">
                                <wp:wrapPolygon edited="0">
                                  <wp:start x="0" y="0"/>
                                  <wp:lineTo x="0" y="21316"/>
                                  <wp:lineTo x="21383" y="21316"/>
                                  <wp:lineTo x="21383" y="0"/>
                                  <wp:lineTo x="0"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026920"/>
                                      </a:xfrm>
                                      <a:prstGeom prst="rect">
                                        <a:avLst/>
                                      </a:prstGeom>
                                      <a:noFill/>
                                    </pic:spPr>
                                  </pic:pic>
                                </a:graphicData>
                              </a:graphic>
                              <wp14:sizeRelH relativeFrom="page">
                                <wp14:pctWidth>0</wp14:pctWidth>
                              </wp14:sizeRelH>
                              <wp14:sizeRelV relativeFrom="page">
                                <wp14:pctHeight>0</wp14:pctHeight>
                              </wp14:sizeRelV>
                            </wp:anchor>
                          </w:drawing>
                        </w:r>
                        <w:r w:rsidRPr="004F4DB8">
                          <w:rPr>
                            <w:rFonts w:ascii="Arial" w:hAnsi="Arial" w:cs="Arial"/>
                            <w:sz w:val="18"/>
                            <w:szCs w:val="18"/>
                          </w:rPr>
                          <w:t>bei der Korbflechterei und dem Runge Haus halt. Bei der</w:t>
                        </w:r>
                        <w:r w:rsidRPr="004F4DB8">
                          <w:rPr>
                            <w:rFonts w:ascii="Arial" w:hAnsi="Arial" w:cs="Arial"/>
                            <w:sz w:val="18"/>
                            <w:szCs w:val="18"/>
                          </w:rPr>
                          <w:t xml:space="preserve"> </w:t>
                        </w:r>
                        <w:r w:rsidRPr="004F4DB8">
                          <w:rPr>
                            <w:rFonts w:ascii="Arial" w:hAnsi="Arial" w:cs="Arial"/>
                            <w:sz w:val="18"/>
                            <w:szCs w:val="18"/>
                          </w:rPr>
                          <w:t xml:space="preserve">Korbflechterei </w:t>
                        </w:r>
                        <w:r w:rsidRPr="004F4DB8">
                          <w:rPr>
                            <w:rFonts w:ascii="Arial" w:hAnsi="Arial" w:cs="Arial"/>
                            <w:sz w:val="18"/>
                            <w:szCs w:val="18"/>
                          </w:rPr>
                          <w:lastRenderedPageBreak/>
                          <w:t xml:space="preserve">erhalten Sie handgemachte Flechtarbeiten für zu Hause oder Ihr Unternehmen und können ebenfalls Kurse besuchen, um das Handwerk selbst zu erlernen. Im Runge Haus hat uns Frau Roggow ausführlich über die Geschichte vom Künstler Runge und seiner Farblehrkunde erzählt. </w:t>
                        </w:r>
                      </w:p>
                      <w:p w:rsidR="004F4DB8" w:rsidRPr="004F4DB8" w:rsidRDefault="004F4DB8">
                        <w:pPr>
                          <w:rPr>
                            <w:rFonts w:ascii="Arial" w:hAnsi="Arial" w:cs="Arial"/>
                            <w:sz w:val="18"/>
                            <w:szCs w:val="18"/>
                          </w:rPr>
                        </w:pPr>
                        <w:r w:rsidRPr="004F4DB8">
                          <w:rPr>
                            <w:rFonts w:ascii="Arial" w:hAnsi="Arial" w:cs="Arial"/>
                            <w:sz w:val="18"/>
                            <w:szCs w:val="18"/>
                          </w:rPr>
                          <w:t xml:space="preserve">Die Inselrundfahrt dient unseren Mitgliedern und deren Mitarbeitern sowie Einheimischen die Insel und das Festland näher kennenzulernen und den Touristen Ihr Wissen weiterzuvermitteln. </w:t>
                        </w:r>
                      </w:p>
                      <w:p w:rsidR="004F4DB8" w:rsidRPr="004F4DB8" w:rsidRDefault="004F4DB8">
                        <w:pPr>
                          <w:rPr>
                            <w:rFonts w:ascii="Arial" w:hAnsi="Arial" w:cs="Arial"/>
                            <w:sz w:val="18"/>
                            <w:szCs w:val="18"/>
                          </w:rPr>
                        </w:pPr>
                        <w:r w:rsidRPr="004F4DB8">
                          <w:rPr>
                            <w:rFonts w:ascii="Arial" w:hAnsi="Arial" w:cs="Arial"/>
                            <w:sz w:val="18"/>
                            <w:szCs w:val="18"/>
                          </w:rPr>
                          <w:t>Ein großer Dank gilt dabei der UBB, welche uns tatkräftig mit der Zurverfügungstellung Ihres Busses und Fahrern unterstützen sowie Herrn Pluschke, der als selbstständiger Unternehmer unsere Tour mit seinem weitreichenden Wissen moderiert und begleitet.</w:t>
                        </w:r>
                      </w:p>
                      <w:p w:rsidR="004F4DB8" w:rsidRPr="004F4DB8" w:rsidRDefault="004F4DB8">
                        <w:pPr>
                          <w:rPr>
                            <w:rFonts w:ascii="Arial" w:hAnsi="Arial" w:cs="Arial"/>
                            <w:sz w:val="18"/>
                            <w:szCs w:val="18"/>
                          </w:rPr>
                        </w:pPr>
                      </w:p>
                      <w:p w:rsidR="004F4DB8" w:rsidRPr="004F4DB8" w:rsidRDefault="004F4DB8">
                        <w:pPr>
                          <w:jc w:val="center"/>
                          <w:rPr>
                            <w:rFonts w:ascii="Arial" w:hAnsi="Arial" w:cs="Arial"/>
                            <w:b/>
                            <w:bCs/>
                            <w:sz w:val="18"/>
                            <w:szCs w:val="18"/>
                          </w:rPr>
                        </w:pPr>
                        <w:r w:rsidRPr="004F4DB8">
                          <w:rPr>
                            <w:rFonts w:ascii="Arial" w:hAnsi="Arial" w:cs="Arial"/>
                            <w:b/>
                            <w:bCs/>
                            <w:sz w:val="18"/>
                            <w:szCs w:val="18"/>
                          </w:rPr>
                          <w:t>Wir sagen DANKE!</w:t>
                        </w:r>
                      </w:p>
                      <w:p w:rsidR="004F4DB8" w:rsidRPr="004F4DB8" w:rsidRDefault="004F4DB8">
                        <w:pPr>
                          <w:jc w:val="center"/>
                          <w:rPr>
                            <w:rFonts w:ascii="Arial" w:hAnsi="Arial" w:cs="Arial"/>
                            <w:sz w:val="18"/>
                            <w:szCs w:val="18"/>
                          </w:rPr>
                        </w:pPr>
                      </w:p>
                      <w:p w:rsidR="004F4DB8" w:rsidRPr="004F4DB8" w:rsidRDefault="004F4DB8">
                        <w:pPr>
                          <w:rPr>
                            <w:rFonts w:ascii="Arial" w:hAnsi="Arial" w:cs="Arial"/>
                            <w:i/>
                            <w:iCs/>
                            <w:sz w:val="18"/>
                            <w:szCs w:val="18"/>
                          </w:rPr>
                        </w:pPr>
                      </w:p>
                      <w:p w:rsidR="004F4DB8" w:rsidRPr="004F4DB8" w:rsidRDefault="004F4DB8">
                        <w:pPr>
                          <w:rPr>
                            <w:rFonts w:ascii="Arial" w:hAnsi="Arial" w:cs="Arial"/>
                            <w:sz w:val="18"/>
                            <w:szCs w:val="18"/>
                          </w:rPr>
                        </w:pPr>
                        <w:r w:rsidRPr="004F4DB8">
                          <w:rPr>
                            <w:rFonts w:ascii="Arial" w:hAnsi="Arial" w:cs="Arial"/>
                            <w:sz w:val="18"/>
                            <w:szCs w:val="18"/>
                          </w:rPr>
                          <w:t>Was ein Mensch an Gutem in die Welt hinausgibt, geht nicht verloren! - Albert Schweitzer</w:t>
                        </w:r>
                      </w:p>
                      <w:p w:rsidR="004F4DB8" w:rsidRPr="004F4DB8" w:rsidRDefault="004F4DB8">
                        <w:pPr>
                          <w:rPr>
                            <w:rFonts w:ascii="Arial" w:hAnsi="Arial" w:cs="Arial"/>
                            <w:sz w:val="18"/>
                            <w:szCs w:val="18"/>
                          </w:rPr>
                        </w:pPr>
                        <w:r w:rsidRPr="004F4DB8">
                          <w:rPr>
                            <w:rFonts w:ascii="Arial" w:hAnsi="Arial" w:cs="Arial"/>
                            <w:sz w:val="18"/>
                            <w:szCs w:val="18"/>
                          </w:rPr>
                          <w:t>Nachruf</w:t>
                        </w:r>
                      </w:p>
                      <w:p w:rsidR="004F4DB8" w:rsidRPr="004F4DB8" w:rsidRDefault="004F4DB8">
                        <w:pPr>
                          <w:rPr>
                            <w:rFonts w:ascii="Arial" w:hAnsi="Arial" w:cs="Arial"/>
                            <w:i/>
                            <w:iCs/>
                            <w:sz w:val="18"/>
                            <w:szCs w:val="18"/>
                          </w:rPr>
                        </w:pPr>
                        <w:r w:rsidRPr="004F4DB8">
                          <w:rPr>
                            <w:rFonts w:ascii="Arial" w:hAnsi="Arial" w:cs="Arial"/>
                            <w:i/>
                            <w:iCs/>
                            <w:sz w:val="18"/>
                            <w:szCs w:val="18"/>
                          </w:rPr>
                          <w:t xml:space="preserve">Der Tourismusverband Insel Usedom e.V. trauert um den langjährigen DEHOGA-Regionalvorsitzenden Peter Drechsler. Viele Jahre war Peter Drechsler mit seiner privat geführten Pension Spitzhornbucht in Wolgast Mitglied des Tourismusverbandes sowie in seiner Funktion als DEHOGA-Vorsitzender Gast der Vorstandssitzung. Er engagierte sich für die Tourismusbranche der Insel Usedom. Der Bereich Verkehr lag ihm besonders am Herzen. Wir werden sein Andenken in Ehren halten. Unser tiefes Mitgefühl und aufrichtiges Beileid gilt seiner Familie.   </w:t>
                        </w:r>
                      </w:p>
                      <w:p w:rsidR="004F4DB8" w:rsidRPr="004F4DB8" w:rsidRDefault="004F4DB8">
                        <w:pPr>
                          <w:rPr>
                            <w:rFonts w:ascii="Arial" w:hAnsi="Arial" w:cs="Arial"/>
                            <w:sz w:val="18"/>
                            <w:szCs w:val="18"/>
                          </w:rPr>
                        </w:pPr>
                      </w:p>
                      <w:p w:rsidR="004F4DB8" w:rsidRPr="004F4DB8" w:rsidRDefault="004F4DB8">
                        <w:pPr>
                          <w:rPr>
                            <w:rFonts w:ascii="Arial" w:hAnsi="Arial" w:cs="Arial"/>
                            <w:sz w:val="18"/>
                            <w:szCs w:val="18"/>
                          </w:rPr>
                        </w:pPr>
                      </w:p>
                      <w:p w:rsidR="004F4DB8" w:rsidRPr="004F4DB8" w:rsidRDefault="004F4DB8">
                        <w:pPr>
                          <w:rPr>
                            <w:rFonts w:ascii="Arial" w:hAnsi="Arial" w:cs="Arial"/>
                            <w:sz w:val="18"/>
                            <w:szCs w:val="18"/>
                          </w:rPr>
                        </w:pPr>
                        <w:r w:rsidRPr="004F4DB8">
                          <w:rPr>
                            <w:rFonts w:ascii="Arial" w:hAnsi="Arial" w:cs="Arial"/>
                            <w:sz w:val="18"/>
                            <w:szCs w:val="18"/>
                          </w:rPr>
                          <w:t>Tourismusverband Insel Usedom e.V.</w:t>
                        </w:r>
                      </w:p>
                      <w:p w:rsidR="004F4DB8" w:rsidRPr="004F4DB8" w:rsidRDefault="004F4DB8">
                        <w:pPr>
                          <w:rPr>
                            <w:rFonts w:ascii="Arial" w:hAnsi="Arial" w:cs="Arial"/>
                            <w:sz w:val="18"/>
                            <w:szCs w:val="18"/>
                          </w:rPr>
                        </w:pPr>
                        <w:r w:rsidRPr="004F4DB8">
                          <w:rPr>
                            <w:rFonts w:ascii="Arial" w:hAnsi="Arial" w:cs="Arial"/>
                            <w:sz w:val="18"/>
                            <w:szCs w:val="18"/>
                          </w:rPr>
                          <w:t>Geschäftsstelle: Strandstraße 23, 17459 Seebad Loddin</w:t>
                        </w:r>
                      </w:p>
                      <w:p w:rsidR="004F4DB8" w:rsidRPr="004F4DB8" w:rsidRDefault="004F4DB8">
                        <w:pPr>
                          <w:rPr>
                            <w:rFonts w:ascii="Arial" w:hAnsi="Arial" w:cs="Arial"/>
                            <w:sz w:val="18"/>
                            <w:szCs w:val="18"/>
                          </w:rPr>
                        </w:pPr>
                        <w:r w:rsidRPr="004F4DB8">
                          <w:rPr>
                            <w:rFonts w:ascii="Arial" w:hAnsi="Arial" w:cs="Arial"/>
                            <w:sz w:val="18"/>
                            <w:szCs w:val="18"/>
                          </w:rPr>
                          <w:t>Telefon: +49 (0) 38375 24642</w:t>
                        </w:r>
                      </w:p>
                      <w:p w:rsidR="004F4DB8" w:rsidRPr="004F4DB8" w:rsidRDefault="004F4DB8">
                        <w:pPr>
                          <w:rPr>
                            <w:rFonts w:ascii="Arial" w:hAnsi="Arial" w:cs="Arial"/>
                            <w:sz w:val="18"/>
                            <w:szCs w:val="18"/>
                          </w:rPr>
                        </w:pPr>
                        <w:hyperlink r:id="rId15" w:history="1">
                          <w:r w:rsidRPr="004F4DB8">
                            <w:rPr>
                              <w:rStyle w:val="Hyperlink"/>
                              <w:rFonts w:ascii="Arial" w:hAnsi="Arial" w:cs="Arial"/>
                              <w:sz w:val="18"/>
                              <w:szCs w:val="18"/>
                            </w:rPr>
                            <w:t>www.tviu.de</w:t>
                          </w:r>
                        </w:hyperlink>
                        <w:r w:rsidRPr="004F4DB8">
                          <w:rPr>
                            <w:rFonts w:ascii="Arial" w:hAnsi="Arial" w:cs="Arial"/>
                            <w:sz w:val="18"/>
                            <w:szCs w:val="18"/>
                          </w:rPr>
                          <w:t xml:space="preserve"> - </w:t>
                        </w:r>
                        <w:hyperlink r:id="rId16" w:history="1">
                          <w:r w:rsidRPr="004F4DB8">
                            <w:rPr>
                              <w:rStyle w:val="Hyperlink"/>
                              <w:rFonts w:ascii="Arial" w:hAnsi="Arial" w:cs="Arial"/>
                              <w:sz w:val="18"/>
                              <w:szCs w:val="18"/>
                            </w:rPr>
                            <w:t>info@tviu.de</w:t>
                          </w:r>
                        </w:hyperlink>
                      </w:p>
                      <w:p w:rsidR="004F4DB8" w:rsidRPr="004F4DB8" w:rsidRDefault="004F4DB8" w:rsidP="004F4DB8">
                        <w:pPr>
                          <w:rPr>
                            <w:rFonts w:ascii="Arial" w:hAnsi="Arial" w:cs="Arial"/>
                            <w:sz w:val="18"/>
                            <w:szCs w:val="18"/>
                          </w:rPr>
                        </w:pPr>
                        <w:r w:rsidRPr="004F4DB8">
                          <w:rPr>
                            <w:rFonts w:ascii="Arial" w:hAnsi="Arial" w:cs="Arial"/>
                            <w:sz w:val="18"/>
                            <w:szCs w:val="18"/>
                          </w:rPr>
                          <w:t>Newsletter abmelden                                               </w:t>
                        </w:r>
                      </w:p>
                    </w:tc>
                  </w:tr>
                  <w:tr w:rsidR="004F4DB8" w:rsidRPr="004F4DB8" w:rsidTr="004F4DB8">
                    <w:trPr>
                      <w:trHeight w:val="20"/>
                      <w:tblCellSpacing w:w="0" w:type="dxa"/>
                      <w:jc w:val="center"/>
                    </w:trPr>
                    <w:tc>
                      <w:tcPr>
                        <w:tcW w:w="0" w:type="auto"/>
                        <w:tcMar>
                          <w:top w:w="180" w:type="dxa"/>
                          <w:left w:w="180" w:type="dxa"/>
                          <w:bottom w:w="180" w:type="dxa"/>
                          <w:right w:w="180" w:type="dxa"/>
                        </w:tcMar>
                        <w:vAlign w:val="center"/>
                      </w:tcPr>
                      <w:p w:rsidR="004F4DB8" w:rsidRPr="004F4DB8" w:rsidRDefault="004F4DB8" w:rsidP="004F4DB8">
                        <w:pPr>
                          <w:pStyle w:val="berschrift1"/>
                          <w:rPr>
                            <w:rFonts w:ascii="Arial" w:eastAsia="Times New Roman" w:hAnsi="Arial" w:cs="Arial"/>
                            <w:sz w:val="18"/>
                            <w:szCs w:val="18"/>
                          </w:rPr>
                        </w:pPr>
                      </w:p>
                    </w:tc>
                  </w:tr>
                </w:tbl>
                <w:p w:rsidR="004F4DB8" w:rsidRPr="004F4DB8" w:rsidRDefault="004F4DB8">
                  <w:pPr>
                    <w:jc w:val="center"/>
                    <w:rPr>
                      <w:rFonts w:ascii="Arial" w:eastAsia="Times New Roman" w:hAnsi="Arial" w:cs="Arial"/>
                      <w:sz w:val="18"/>
                      <w:szCs w:val="18"/>
                    </w:rPr>
                  </w:pPr>
                </w:p>
              </w:tc>
            </w:tr>
          </w:tbl>
          <w:p w:rsidR="004F4DB8" w:rsidRPr="004F4DB8" w:rsidRDefault="004F4DB8">
            <w:pPr>
              <w:spacing w:line="312" w:lineRule="auto"/>
              <w:rPr>
                <w:rFonts w:ascii="Arial" w:hAnsi="Arial" w:cs="Arial"/>
                <w:sz w:val="18"/>
                <w:szCs w:val="18"/>
              </w:rPr>
            </w:pPr>
          </w:p>
        </w:tc>
      </w:tr>
      <w:bookmarkEnd w:id="0"/>
    </w:tbl>
    <w:p w:rsidR="004F4DB8" w:rsidRDefault="004F4DB8"/>
    <w:sectPr w:rsidR="004F4D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5B76"/>
    <w:multiLevelType w:val="hybridMultilevel"/>
    <w:tmpl w:val="C0200B02"/>
    <w:lvl w:ilvl="0" w:tplc="0407000F">
      <w:start w:val="1"/>
      <w:numFmt w:val="decimal"/>
      <w:lvlText w:val="%1."/>
      <w:lvlJc w:val="left"/>
      <w:pPr>
        <w:ind w:left="360" w:hanging="360"/>
      </w:pPr>
    </w:lvl>
    <w:lvl w:ilvl="1" w:tplc="D1C62930">
      <w:numFmt w:val="bullet"/>
      <w:lvlText w:val="-"/>
      <w:lvlJc w:val="left"/>
      <w:pPr>
        <w:ind w:left="1080" w:hanging="360"/>
      </w:pPr>
      <w:rPr>
        <w:rFonts w:ascii="Arial" w:eastAsia="Times New Roman" w:hAnsi="Arial" w:cs="Times New Roman" w:hint="default"/>
        <w:sz w:val="16"/>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B8"/>
    <w:rsid w:val="004F4D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2FE8"/>
  <w15:chartTrackingRefBased/>
  <w15:docId w15:val="{FAA47B80-D237-433E-BD88-984C01B2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4DB8"/>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4F4DB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4F4DB8"/>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4D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DB8"/>
    <w:rPr>
      <w:rFonts w:ascii="Segoe UI" w:hAnsi="Segoe UI" w:cs="Segoe UI"/>
      <w:sz w:val="18"/>
      <w:szCs w:val="18"/>
    </w:rPr>
  </w:style>
  <w:style w:type="character" w:customStyle="1" w:styleId="berschrift1Zchn">
    <w:name w:val="Überschrift 1 Zchn"/>
    <w:basedOn w:val="Absatz-Standardschriftart"/>
    <w:link w:val="berschrift1"/>
    <w:uiPriority w:val="9"/>
    <w:rsid w:val="004F4DB8"/>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4F4DB8"/>
    <w:rPr>
      <w:rFonts w:ascii="Calibri" w:hAnsi="Calibri" w:cs="Calibri"/>
      <w:b/>
      <w:bCs/>
      <w:sz w:val="36"/>
      <w:szCs w:val="36"/>
      <w:lang w:eastAsia="de-DE"/>
    </w:rPr>
  </w:style>
  <w:style w:type="character" w:styleId="Hyperlink">
    <w:name w:val="Hyperlink"/>
    <w:basedOn w:val="Absatz-Standardschriftart"/>
    <w:uiPriority w:val="99"/>
    <w:semiHidden/>
    <w:unhideWhenUsed/>
    <w:rsid w:val="004F4DB8"/>
    <w:rPr>
      <w:color w:val="0000FF"/>
      <w:u w:val="single"/>
    </w:rPr>
  </w:style>
  <w:style w:type="paragraph" w:styleId="StandardWeb">
    <w:name w:val="Normal (Web)"/>
    <w:basedOn w:val="Standard"/>
    <w:uiPriority w:val="99"/>
    <w:semiHidden/>
    <w:unhideWhenUsed/>
    <w:rsid w:val="004F4DB8"/>
    <w:pPr>
      <w:spacing w:before="100" w:beforeAutospacing="1" w:after="100" w:afterAutospacing="1"/>
    </w:pPr>
  </w:style>
  <w:style w:type="paragraph" w:styleId="Listenabsatz">
    <w:name w:val="List Paragraph"/>
    <w:basedOn w:val="Standard"/>
    <w:uiPriority w:val="34"/>
    <w:qFormat/>
    <w:rsid w:val="004F4DB8"/>
    <w:pPr>
      <w:ind w:left="720"/>
    </w:pPr>
    <w:rPr>
      <w:lang w:eastAsia="en-US"/>
    </w:rPr>
  </w:style>
  <w:style w:type="character" w:styleId="Fett">
    <w:name w:val="Strong"/>
    <w:basedOn w:val="Absatz-Standardschriftart"/>
    <w:uiPriority w:val="22"/>
    <w:qFormat/>
    <w:rsid w:val="004F4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04308">
      <w:bodyDiv w:val="1"/>
      <w:marLeft w:val="0"/>
      <w:marRight w:val="0"/>
      <w:marTop w:val="0"/>
      <w:marBottom w:val="0"/>
      <w:divBdr>
        <w:top w:val="none" w:sz="0" w:space="0" w:color="auto"/>
        <w:left w:val="none" w:sz="0" w:space="0" w:color="auto"/>
        <w:bottom w:val="none" w:sz="0" w:space="0" w:color="auto"/>
        <w:right w:val="none" w:sz="0" w:space="0" w:color="auto"/>
      </w:divBdr>
    </w:div>
    <w:div w:id="1355154134">
      <w:bodyDiv w:val="1"/>
      <w:marLeft w:val="0"/>
      <w:marRight w:val="0"/>
      <w:marTop w:val="0"/>
      <w:marBottom w:val="0"/>
      <w:divBdr>
        <w:top w:val="none" w:sz="0" w:space="0" w:color="auto"/>
        <w:left w:val="none" w:sz="0" w:space="0" w:color="auto"/>
        <w:bottom w:val="none" w:sz="0" w:space="0" w:color="auto"/>
        <w:right w:val="none" w:sz="0" w:space="0" w:color="auto"/>
      </w:divBdr>
    </w:div>
    <w:div w:id="17846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viu.de"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tviu.de" TargetMode="External"/><Relationship Id="rId1" Type="http://schemas.openxmlformats.org/officeDocument/2006/relationships/numbering" Target="numbering.xml"/><Relationship Id="rId6" Type="http://schemas.openxmlformats.org/officeDocument/2006/relationships/image" Target="cid:image002.jpg@01D4ACB6.2B0A7D00"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www.tviu.de"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9927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1</cp:revision>
  <dcterms:created xsi:type="dcterms:W3CDTF">2019-05-13T08:40:00Z</dcterms:created>
  <dcterms:modified xsi:type="dcterms:W3CDTF">2019-05-13T08:44:00Z</dcterms:modified>
</cp:coreProperties>
</file>